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89" w:rsidRPr="00E05916" w:rsidRDefault="004D34CB" w:rsidP="00CE3FE4">
      <w:pPr>
        <w:jc w:val="center"/>
        <w:rPr>
          <w:b/>
          <w:bCs/>
          <w:cs/>
        </w:rPr>
      </w:pPr>
      <w:r w:rsidRPr="00C2449B">
        <w:rPr>
          <w:rFonts w:hint="cs"/>
          <w:b/>
          <w:bCs/>
          <w:sz w:val="36"/>
          <w:szCs w:val="36"/>
          <w:cs/>
        </w:rPr>
        <w:t>รายงานการวิเคราะห์ผลการจัดซ</w:t>
      </w:r>
      <w:r w:rsidR="00FD786C" w:rsidRPr="00C2449B">
        <w:rPr>
          <w:rFonts w:hint="cs"/>
          <w:b/>
          <w:bCs/>
          <w:sz w:val="36"/>
          <w:szCs w:val="36"/>
          <w:cs/>
        </w:rPr>
        <w:t>ื้อจัดจ้าง  ประจำปีงบประมาณ 2561</w:t>
      </w:r>
      <w:r w:rsidR="0003633A" w:rsidRPr="00C2449B">
        <w:rPr>
          <w:rFonts w:hint="cs"/>
          <w:b/>
          <w:bCs/>
          <w:sz w:val="36"/>
          <w:szCs w:val="36"/>
          <w:cs/>
        </w:rPr>
        <w:t xml:space="preserve"> </w:t>
      </w:r>
      <w:r w:rsidR="00E05916" w:rsidRPr="00C2449B">
        <w:rPr>
          <w:b/>
          <w:bCs/>
          <w:sz w:val="36"/>
          <w:szCs w:val="36"/>
          <w:cs/>
        </w:rPr>
        <w:br/>
      </w:r>
    </w:p>
    <w:p w:rsidR="00220658" w:rsidRDefault="004D34CB" w:rsidP="00E0591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โรงพยาบาลท่าตะเกียบ ได้จัดทำรายงานการวิเคราะห์ผลการจัดซื้อจ</w:t>
      </w:r>
      <w:r w:rsidR="00FD786C">
        <w:rPr>
          <w:rFonts w:hint="cs"/>
          <w:cs/>
        </w:rPr>
        <w:t>ัดจ้าง ประจำปีงบประมาณ พ.ศ. 2561</w:t>
      </w:r>
      <w:r>
        <w:rPr>
          <w:rFonts w:hint="cs"/>
          <w:cs/>
        </w:rPr>
        <w:t xml:space="preserve"> เพื่อแสดงให้เห็นว่าในรอบปีที่ผ่านมา มีผลการดำเนินงานจัดซื้อจัดจ้างจำแนกตามวิธีการจัดซื้อจัดจ้างเป็นอย่างไร เพื่อให้เป็นไปตามเกณฑ์มาตรฐานการประเมินคุณธรรม</w:t>
      </w:r>
      <w:bookmarkStart w:id="0" w:name="_GoBack"/>
      <w:bookmarkEnd w:id="0"/>
      <w:r>
        <w:rPr>
          <w:rFonts w:hint="cs"/>
          <w:cs/>
        </w:rPr>
        <w:t xml:space="preserve">และความโปร่งใสในการดำเนินงานของหน่วยงานภาครัฐ </w:t>
      </w:r>
      <w:r>
        <w:t xml:space="preserve">(Integrity and Transparency Assessment : ITA) </w:t>
      </w:r>
      <w:r>
        <w:rPr>
          <w:rFonts w:hint="cs"/>
          <w:cs/>
        </w:rPr>
        <w:t xml:space="preserve">ที่กำหนดให้ส่วนราชการมีการวิเคราะห์ผลการจัดซื้อจัดจ้างในรอบปีที่ผ่านมา และนำผลวิเคราะห์ไปปรับปรุงการจัดซื้อจัดจ้างในปีงบประมาณถัดไป </w:t>
      </w:r>
    </w:p>
    <w:p w:rsidR="00220658" w:rsidRPr="00E05916" w:rsidRDefault="00220658" w:rsidP="004D34CB">
      <w:pPr>
        <w:rPr>
          <w:b/>
          <w:bCs/>
        </w:rPr>
      </w:pPr>
      <w:r>
        <w:rPr>
          <w:rFonts w:hint="cs"/>
          <w:cs/>
        </w:rPr>
        <w:tab/>
      </w:r>
      <w:r w:rsidR="002F6264">
        <w:rPr>
          <w:rFonts w:hint="cs"/>
          <w:b/>
          <w:bCs/>
          <w:cs/>
        </w:rPr>
        <w:t>การวิเคราะห์การ</w:t>
      </w:r>
      <w:r w:rsidRPr="00E05916">
        <w:rPr>
          <w:rFonts w:hint="cs"/>
          <w:b/>
          <w:bCs/>
          <w:cs/>
        </w:rPr>
        <w:t>จัดซื้อจัดจ้างจากฐานข้อมูล</w:t>
      </w:r>
    </w:p>
    <w:p w:rsidR="00220658" w:rsidRPr="00E05916" w:rsidRDefault="00220658" w:rsidP="00E05916">
      <w:pPr>
        <w:jc w:val="center"/>
        <w:rPr>
          <w:b/>
          <w:bCs/>
        </w:rPr>
      </w:pPr>
      <w:r w:rsidRPr="00E05916">
        <w:rPr>
          <w:rFonts w:hint="cs"/>
          <w:b/>
          <w:bCs/>
          <w:cs/>
        </w:rPr>
        <w:t>ตารางที่ 1. แสดงร้อยละของการจำแนกวิธีการจัดซื้อจัด</w:t>
      </w:r>
      <w:r w:rsidR="00FD786C">
        <w:rPr>
          <w:rFonts w:hint="cs"/>
          <w:b/>
          <w:bCs/>
          <w:cs/>
        </w:rPr>
        <w:t>จ้าง  ประจำปีงบประมาณ  พ.ศ. 2561</w:t>
      </w:r>
      <w:r w:rsidR="0003633A" w:rsidRPr="00E05916">
        <w:rPr>
          <w:b/>
          <w:bCs/>
        </w:rPr>
        <w:t xml:space="preserve"> </w:t>
      </w:r>
      <w:r w:rsidR="00E05916" w:rsidRPr="00E05916">
        <w:rPr>
          <w:b/>
          <w:bCs/>
        </w:rPr>
        <w:br/>
        <w:t xml:space="preserve">             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220658" w:rsidRPr="00220658" w:rsidTr="00862356">
        <w:tc>
          <w:tcPr>
            <w:tcW w:w="4786" w:type="dxa"/>
            <w:vMerge w:val="restart"/>
            <w:vAlign w:val="center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  <w:cs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2065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20658" w:rsidRPr="00220658" w:rsidTr="00862356">
        <w:tc>
          <w:tcPr>
            <w:tcW w:w="4786" w:type="dxa"/>
            <w:vMerge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Cs w:val="32"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220658" w:rsidRPr="005C4C8E" w:rsidRDefault="005C4C8E" w:rsidP="00220658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๑๔๕๐</w:t>
            </w:r>
          </w:p>
        </w:tc>
        <w:tc>
          <w:tcPr>
            <w:tcW w:w="1418" w:type="dxa"/>
          </w:tcPr>
          <w:p w:rsidR="00220658" w:rsidRPr="00FD786C" w:rsidRDefault="00574EC7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๙๙.๘๖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20658">
              <w:rPr>
                <w:rFonts w:ascii="TH SarabunPSK" w:hAnsi="TH SarabunPSK" w:cs="TH SarabunPSK"/>
                <w:cs/>
              </w:rPr>
              <w:t>๒) วิธีคัดเลือก</w:t>
            </w:r>
          </w:p>
        </w:tc>
        <w:tc>
          <w:tcPr>
            <w:tcW w:w="2126" w:type="dxa"/>
          </w:tcPr>
          <w:p w:rsidR="00220658" w:rsidRPr="00FD786C" w:rsidRDefault="00220658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418" w:type="dxa"/>
          </w:tcPr>
          <w:p w:rsidR="00220658" w:rsidRPr="00FD786C" w:rsidRDefault="00220658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Cs w:val="32"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220658" w:rsidRPr="00FD786C" w:rsidRDefault="00220658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418" w:type="dxa"/>
          </w:tcPr>
          <w:p w:rsidR="00220658" w:rsidRPr="00FD786C" w:rsidRDefault="00220658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Cs w:val="32"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20658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220658" w:rsidRPr="00574EC7" w:rsidRDefault="00574EC7" w:rsidP="00220658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๒</w:t>
            </w:r>
          </w:p>
        </w:tc>
        <w:tc>
          <w:tcPr>
            <w:tcW w:w="1418" w:type="dxa"/>
          </w:tcPr>
          <w:p w:rsidR="00220658" w:rsidRPr="00FD786C" w:rsidRDefault="00574EC7" w:rsidP="00220658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๐.๑๔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20658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220658" w:rsidRPr="00FD786C" w:rsidRDefault="00220658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418" w:type="dxa"/>
          </w:tcPr>
          <w:p w:rsidR="00220658" w:rsidRPr="00FD786C" w:rsidRDefault="00220658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ind w:left="50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220658" w:rsidRPr="00FD786C" w:rsidRDefault="00574EC7" w:rsidP="00220658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๑๔๕๒</w:t>
            </w:r>
          </w:p>
        </w:tc>
        <w:tc>
          <w:tcPr>
            <w:tcW w:w="1418" w:type="dxa"/>
          </w:tcPr>
          <w:p w:rsidR="00220658" w:rsidRPr="00FD786C" w:rsidRDefault="00220658" w:rsidP="0022065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๑๐๐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</w:tbl>
    <w:p w:rsidR="00862356" w:rsidRDefault="00862356" w:rsidP="00E0591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ในปีงบประมาณ พ.ศ. 2</w:t>
      </w:r>
      <w:r w:rsidR="00FD786C">
        <w:rPr>
          <w:rFonts w:hint="cs"/>
          <w:cs/>
        </w:rPr>
        <w:t>561</w:t>
      </w:r>
      <w:r>
        <w:rPr>
          <w:rFonts w:hint="cs"/>
          <w:cs/>
        </w:rPr>
        <w:t xml:space="preserve"> โรงพยาบาลท่าตะเกียบ ได้ดำเนินการจัดซื้อจัดจ้างมีจำนวนทั้งสิ้น 670 ครั้ง พบว่าวิธีการจัดซื้อจัดจ้างสูงที่สุดคือ วิธีเฉพาะเจาะจง จำนวน </w:t>
      </w:r>
      <w:r w:rsidR="00C2449B">
        <w:rPr>
          <w:rFonts w:ascii="TH SarabunPSK" w:hAnsi="TH SarabunPSK" w:cs="TH SarabunPSK" w:hint="cs"/>
          <w:color w:val="FF0000"/>
          <w:cs/>
        </w:rPr>
        <w:t>๑๔๕๒</w:t>
      </w:r>
      <w:r>
        <w:rPr>
          <w:rFonts w:hint="cs"/>
          <w:cs/>
        </w:rPr>
        <w:t xml:space="preserve"> ครั้ง คิดเป็นร้อยละ </w:t>
      </w:r>
      <w:r w:rsidR="00C2449B">
        <w:rPr>
          <w:rFonts w:ascii="TH SarabunPSK" w:hAnsi="TH SarabunPSK" w:cs="TH SarabunPSK" w:hint="cs"/>
          <w:color w:val="FF0000"/>
          <w:cs/>
        </w:rPr>
        <w:t>๙๙.๘๖</w:t>
      </w:r>
      <w:r>
        <w:rPr>
          <w:rFonts w:hint="cs"/>
          <w:cs/>
        </w:rPr>
        <w:t>รองลงมาคือ</w:t>
      </w:r>
      <w:r w:rsidRPr="00220658">
        <w:rPr>
          <w:rFonts w:ascii="TH SarabunPSK" w:hAnsi="TH SarabunPSK" w:cs="TH SarabunPSK"/>
          <w:cs/>
        </w:rPr>
        <w:t xml:space="preserve">วิธีประกวดราคาอิเล็กทรอนิกส์ </w:t>
      </w:r>
      <w:r w:rsidRPr="00220658">
        <w:rPr>
          <w:rFonts w:ascii="TH SarabunPSK" w:hAnsi="TH SarabunPSK" w:cs="TH SarabunPSK"/>
        </w:rPr>
        <w:t>(e-bidding)</w:t>
      </w:r>
      <w:r>
        <w:rPr>
          <w:rFonts w:hint="cs"/>
          <w:cs/>
        </w:rPr>
        <w:t xml:space="preserve"> จำนวน </w:t>
      </w:r>
      <w:r w:rsidR="00C2449B">
        <w:rPr>
          <w:rFonts w:ascii="TH SarabunPSK" w:hAnsi="TH SarabunPSK" w:cs="TH SarabunPSK" w:hint="cs"/>
          <w:color w:val="FF0000"/>
          <w:cs/>
        </w:rPr>
        <w:t>๒</w:t>
      </w:r>
      <w:r>
        <w:rPr>
          <w:rFonts w:hint="cs"/>
          <w:cs/>
        </w:rPr>
        <w:t xml:space="preserve"> ครั้ง คิดเป็นร้อยละ </w:t>
      </w:r>
      <w:r w:rsidR="00C2449B">
        <w:rPr>
          <w:rFonts w:ascii="TH SarabunPSK" w:hAnsi="TH SarabunPSK" w:cs="TH SarabunPSK" w:hint="cs"/>
          <w:color w:val="FF0000"/>
          <w:cs/>
        </w:rPr>
        <w:t>๐.๑๔</w:t>
      </w:r>
    </w:p>
    <w:p w:rsidR="00862356" w:rsidRPr="00E05916" w:rsidRDefault="00862356" w:rsidP="00E05916">
      <w:pPr>
        <w:jc w:val="center"/>
        <w:rPr>
          <w:b/>
          <w:bCs/>
        </w:rPr>
      </w:pPr>
      <w:r w:rsidRPr="00E05916">
        <w:rPr>
          <w:rFonts w:hint="cs"/>
          <w:b/>
          <w:bCs/>
          <w:cs/>
        </w:rPr>
        <w:t>ตารางที่ 2 แสดงร้อยละงบประมาณ จำแนกตามวิธีการจัดซื้อ</w:t>
      </w:r>
      <w:r w:rsidR="00FD786C">
        <w:rPr>
          <w:rFonts w:hint="cs"/>
          <w:b/>
          <w:bCs/>
          <w:cs/>
        </w:rPr>
        <w:t>จัดจ้าง ประจำปีงบประมาณพ.ศ. 2561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862356" w:rsidRPr="00220658" w:rsidTr="00EF52FD">
        <w:tc>
          <w:tcPr>
            <w:tcW w:w="4786" w:type="dxa"/>
            <w:vMerge w:val="restart"/>
            <w:vAlign w:val="center"/>
          </w:tcPr>
          <w:p w:rsidR="00862356" w:rsidRPr="00E05916" w:rsidRDefault="00862356" w:rsidP="00EF5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862356" w:rsidRPr="00E05916" w:rsidRDefault="00862356" w:rsidP="0086235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เงินงบประมาณ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59" w:type="dxa"/>
          </w:tcPr>
          <w:p w:rsidR="00862356" w:rsidRPr="00E05916" w:rsidRDefault="00862356" w:rsidP="00EF52FD">
            <w:pPr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62356" w:rsidRPr="00220658" w:rsidTr="00EF52FD">
        <w:tc>
          <w:tcPr>
            <w:tcW w:w="4786" w:type="dxa"/>
            <w:vMerge/>
          </w:tcPr>
          <w:p w:rsidR="00862356" w:rsidRPr="00E05916" w:rsidRDefault="00862356" w:rsidP="00EF52F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862356" w:rsidRPr="00E05916" w:rsidRDefault="00862356" w:rsidP="008623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18" w:type="dxa"/>
          </w:tcPr>
          <w:p w:rsidR="00862356" w:rsidRPr="00E05916" w:rsidRDefault="00862356" w:rsidP="00EF5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559" w:type="dxa"/>
          </w:tcPr>
          <w:p w:rsidR="00862356" w:rsidRPr="00E05916" w:rsidRDefault="00862356" w:rsidP="00EF52F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52F69" w:rsidRPr="00220658" w:rsidTr="00EF52FD">
        <w:tc>
          <w:tcPr>
            <w:tcW w:w="4786" w:type="dxa"/>
          </w:tcPr>
          <w:p w:rsidR="00852F69" w:rsidRPr="002F6264" w:rsidRDefault="00852F69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852F69" w:rsidRPr="0003123E" w:rsidRDefault="00852F69" w:rsidP="00072ECE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19,</w:t>
            </w:r>
            <w:r>
              <w:rPr>
                <w:rFonts w:hint="cs"/>
                <w:color w:val="000000"/>
                <w:cs/>
              </w:rPr>
              <w:t>๓๗๐</w:t>
            </w:r>
            <w:r>
              <w:rPr>
                <w:color w:val="000000"/>
                <w:lang w:val="en-GB"/>
              </w:rPr>
              <w:t>,</w:t>
            </w:r>
            <w:r>
              <w:rPr>
                <w:rFonts w:hint="cs"/>
                <w:color w:val="000000"/>
                <w:cs/>
              </w:rPr>
              <w:t>๘๗๕.๐๕</w:t>
            </w:r>
          </w:p>
        </w:tc>
        <w:tc>
          <w:tcPr>
            <w:tcW w:w="1418" w:type="dxa"/>
          </w:tcPr>
          <w:p w:rsidR="00852F69" w:rsidRPr="00FD786C" w:rsidRDefault="00852F69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๙๑.๔๗</w:t>
            </w:r>
          </w:p>
        </w:tc>
        <w:tc>
          <w:tcPr>
            <w:tcW w:w="1559" w:type="dxa"/>
          </w:tcPr>
          <w:p w:rsidR="00852F69" w:rsidRPr="00220658" w:rsidRDefault="00852F69" w:rsidP="00EF52FD">
            <w:pPr>
              <w:rPr>
                <w:rFonts w:ascii="TH SarabunPSK" w:hAnsi="TH SarabunPSK" w:cs="TH SarabunPSK"/>
              </w:rPr>
            </w:pPr>
          </w:p>
        </w:tc>
      </w:tr>
      <w:tr w:rsidR="00852F69" w:rsidRPr="00220658" w:rsidTr="00EF52FD">
        <w:tc>
          <w:tcPr>
            <w:tcW w:w="4786" w:type="dxa"/>
          </w:tcPr>
          <w:p w:rsidR="00852F69" w:rsidRPr="002F6264" w:rsidRDefault="00852F69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วิธีคัดเลือก</w:t>
            </w:r>
          </w:p>
        </w:tc>
        <w:tc>
          <w:tcPr>
            <w:tcW w:w="2126" w:type="dxa"/>
          </w:tcPr>
          <w:p w:rsidR="00852F69" w:rsidRPr="001459CC" w:rsidRDefault="00852F69" w:rsidP="00072ECE">
            <w:pPr>
              <w:jc w:val="center"/>
              <w:rPr>
                <w:rFonts w:ascii="TH SarabunPSK" w:hAnsi="TH SarabunPSK" w:cs="TH SarabunPSK"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852F69" w:rsidRPr="00FD786C" w:rsidRDefault="00852F69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852F69" w:rsidRPr="00220658" w:rsidRDefault="00852F69" w:rsidP="00EF52FD">
            <w:pPr>
              <w:rPr>
                <w:rFonts w:ascii="TH SarabunPSK" w:hAnsi="TH SarabunPSK" w:cs="TH SarabunPSK"/>
              </w:rPr>
            </w:pPr>
          </w:p>
        </w:tc>
      </w:tr>
      <w:tr w:rsidR="00852F69" w:rsidRPr="00220658" w:rsidTr="00EF52FD">
        <w:tc>
          <w:tcPr>
            <w:tcW w:w="4786" w:type="dxa"/>
          </w:tcPr>
          <w:p w:rsidR="00852F69" w:rsidRPr="002F6264" w:rsidRDefault="00852F69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852F69" w:rsidRPr="001459CC" w:rsidRDefault="00852F69" w:rsidP="00072ECE">
            <w:pPr>
              <w:jc w:val="center"/>
              <w:rPr>
                <w:rFonts w:ascii="TH SarabunPSK" w:hAnsi="TH SarabunPSK" w:cs="TH SarabunPSK"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852F69" w:rsidRPr="00FD786C" w:rsidRDefault="00852F69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852F69" w:rsidRPr="00220658" w:rsidRDefault="00852F69" w:rsidP="00EF52FD">
            <w:pPr>
              <w:rPr>
                <w:rFonts w:ascii="TH SarabunPSK" w:hAnsi="TH SarabunPSK" w:cs="TH SarabunPSK"/>
              </w:rPr>
            </w:pPr>
          </w:p>
        </w:tc>
      </w:tr>
      <w:tr w:rsidR="00852F69" w:rsidRPr="00220658" w:rsidTr="00EF52FD">
        <w:tc>
          <w:tcPr>
            <w:tcW w:w="4786" w:type="dxa"/>
          </w:tcPr>
          <w:p w:rsidR="00852F69" w:rsidRPr="002F6264" w:rsidRDefault="00852F69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F6264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852F69" w:rsidRPr="001459CC" w:rsidRDefault="00852F69" w:rsidP="00072ECE">
            <w:pPr>
              <w:jc w:val="center"/>
              <w:rPr>
                <w:rFonts w:ascii="TH SarabunPSK" w:hAnsi="TH SarabunPSK" w:cs="TH SarabunPSK"/>
                <w:cs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๑</w:t>
            </w:r>
            <w:r w:rsidRPr="001459CC">
              <w:rPr>
                <w:rFonts w:ascii="TH SarabunPSK" w:hAnsi="TH SarabunPSK" w:cs="TH SarabunPSK"/>
                <w:lang w:val="en-GB"/>
              </w:rPr>
              <w:t>,</w:t>
            </w:r>
            <w:r w:rsidRPr="001459CC">
              <w:rPr>
                <w:rFonts w:ascii="TH SarabunPSK" w:hAnsi="TH SarabunPSK" w:cs="TH SarabunPSK" w:hint="cs"/>
                <w:cs/>
              </w:rPr>
              <w:t>๘๐๗</w:t>
            </w:r>
            <w:r w:rsidRPr="001459CC">
              <w:rPr>
                <w:rFonts w:ascii="TH SarabunPSK" w:hAnsi="TH SarabunPSK" w:cs="TH SarabunPSK"/>
                <w:lang w:val="en-GB"/>
              </w:rPr>
              <w:t>,</w:t>
            </w:r>
            <w:r w:rsidRPr="001459CC">
              <w:rPr>
                <w:rFonts w:ascii="TH SarabunPSK" w:hAnsi="TH SarabunPSK" w:cs="TH SarabunPSK" w:hint="cs"/>
                <w:cs/>
              </w:rPr>
              <w:t>๒๕๐</w:t>
            </w:r>
          </w:p>
        </w:tc>
        <w:tc>
          <w:tcPr>
            <w:tcW w:w="1418" w:type="dxa"/>
          </w:tcPr>
          <w:p w:rsidR="00852F69" w:rsidRPr="00FD786C" w:rsidRDefault="00852F69" w:rsidP="00072EC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๘.๕๓</w:t>
            </w:r>
          </w:p>
        </w:tc>
        <w:tc>
          <w:tcPr>
            <w:tcW w:w="1559" w:type="dxa"/>
          </w:tcPr>
          <w:p w:rsidR="00852F69" w:rsidRPr="00220658" w:rsidRDefault="00852F69" w:rsidP="00EF52FD">
            <w:pPr>
              <w:rPr>
                <w:rFonts w:ascii="TH SarabunPSK" w:hAnsi="TH SarabunPSK" w:cs="TH SarabunPSK"/>
              </w:rPr>
            </w:pPr>
          </w:p>
        </w:tc>
      </w:tr>
      <w:tr w:rsidR="00852F69" w:rsidRPr="00220658" w:rsidTr="00EF52FD">
        <w:tc>
          <w:tcPr>
            <w:tcW w:w="4786" w:type="dxa"/>
          </w:tcPr>
          <w:p w:rsidR="00852F69" w:rsidRPr="002F6264" w:rsidRDefault="00852F69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F6264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852F69" w:rsidRPr="001459CC" w:rsidRDefault="00852F69" w:rsidP="00072ECE">
            <w:pPr>
              <w:jc w:val="center"/>
              <w:rPr>
                <w:rFonts w:ascii="TH SarabunPSK" w:hAnsi="TH SarabunPSK" w:cs="TH SarabunPSK"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852F69" w:rsidRPr="00FD786C" w:rsidRDefault="00852F69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559" w:type="dxa"/>
          </w:tcPr>
          <w:p w:rsidR="00852F69" w:rsidRPr="00220658" w:rsidRDefault="00852F69" w:rsidP="00EF52FD">
            <w:pPr>
              <w:rPr>
                <w:rFonts w:ascii="TH SarabunPSK" w:hAnsi="TH SarabunPSK" w:cs="TH SarabunPSK"/>
              </w:rPr>
            </w:pPr>
          </w:p>
        </w:tc>
      </w:tr>
      <w:tr w:rsidR="00852F69" w:rsidRPr="00220658" w:rsidTr="00EF52FD">
        <w:tc>
          <w:tcPr>
            <w:tcW w:w="4786" w:type="dxa"/>
          </w:tcPr>
          <w:p w:rsidR="00852F69" w:rsidRPr="00E05916" w:rsidRDefault="00852F69" w:rsidP="00EF52FD">
            <w:pPr>
              <w:pStyle w:val="a4"/>
              <w:ind w:left="502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0591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852F69" w:rsidRPr="001459CC" w:rsidRDefault="00852F69" w:rsidP="00072E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olor w:val="000000"/>
              </w:rPr>
              <w:t>21,178,124.05</w:t>
            </w:r>
          </w:p>
        </w:tc>
        <w:tc>
          <w:tcPr>
            <w:tcW w:w="1418" w:type="dxa"/>
          </w:tcPr>
          <w:p w:rsidR="00852F69" w:rsidRPr="00FD786C" w:rsidRDefault="00852F69" w:rsidP="00072EC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459CC"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559" w:type="dxa"/>
          </w:tcPr>
          <w:p w:rsidR="00852F69" w:rsidRPr="00220658" w:rsidRDefault="00852F69" w:rsidP="00EF52FD">
            <w:pPr>
              <w:rPr>
                <w:rFonts w:ascii="TH SarabunPSK" w:hAnsi="TH SarabunPSK" w:cs="TH SarabunPSK"/>
              </w:rPr>
            </w:pPr>
          </w:p>
        </w:tc>
      </w:tr>
    </w:tbl>
    <w:p w:rsidR="00862356" w:rsidRDefault="0003633A" w:rsidP="004D34CB"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จากตารางจะเห็นได้ว่างบประมาณในภาพรวมที่ใช้ในการจัดซื้อจัดจ้างของโรงพยาบาลท่าตะเกียบ จำนวน</w:t>
      </w:r>
      <w:r>
        <w:t xml:space="preserve"> </w:t>
      </w:r>
      <w:r w:rsidR="00C2449B">
        <w:rPr>
          <w:color w:val="000000"/>
        </w:rPr>
        <w:t>21,178,124.05</w:t>
      </w:r>
      <w:r w:rsidR="00C2449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บาท พบว่างบประมาณที่ใช้ในการจัดซื้อจัดจ้างโดยวิธีเฉพาะเจาะจง เป็นจำนวน</w:t>
      </w:r>
      <w:r>
        <w:rPr>
          <w:rFonts w:ascii="TH SarabunPSK" w:hAnsi="TH SarabunPSK" w:cs="TH SarabunPSK" w:hint="cs"/>
          <w:cs/>
        </w:rPr>
        <w:lastRenderedPageBreak/>
        <w:t xml:space="preserve">เงินมากที่สุด คือ </w:t>
      </w:r>
      <w:r w:rsidR="00C2449B">
        <w:rPr>
          <w:color w:val="000000"/>
        </w:rPr>
        <w:t>19,</w:t>
      </w:r>
      <w:r w:rsidR="00C2449B">
        <w:rPr>
          <w:rFonts w:hint="cs"/>
          <w:color w:val="000000"/>
          <w:cs/>
        </w:rPr>
        <w:t>๓๗๐</w:t>
      </w:r>
      <w:r w:rsidR="00C2449B">
        <w:rPr>
          <w:color w:val="000000"/>
          <w:lang w:val="en-GB"/>
        </w:rPr>
        <w:t>,</w:t>
      </w:r>
      <w:r w:rsidR="00C2449B">
        <w:rPr>
          <w:rFonts w:hint="cs"/>
          <w:color w:val="000000"/>
          <w:cs/>
        </w:rPr>
        <w:t>๘๗๕.๐๕</w:t>
      </w:r>
      <w:r w:rsidR="00C2449B">
        <w:t xml:space="preserve"> </w:t>
      </w:r>
      <w:r>
        <w:rPr>
          <w:rFonts w:hint="cs"/>
          <w:cs/>
        </w:rPr>
        <w:t xml:space="preserve">บาท คิดเป็นร้อยละ </w:t>
      </w:r>
      <w:r w:rsidR="00852F69">
        <w:rPr>
          <w:rFonts w:ascii="TH SarabunPSK" w:hAnsi="TH SarabunPSK" w:cs="TH SarabunPSK" w:hint="cs"/>
          <w:color w:val="FF0000"/>
          <w:cs/>
        </w:rPr>
        <w:t>๙๑.๔๗</w:t>
      </w:r>
      <w:r w:rsidR="001459CC">
        <w:rPr>
          <w:rFonts w:hint="cs"/>
          <w:cs/>
        </w:rPr>
        <w:t xml:space="preserve"> </w:t>
      </w:r>
      <w:r>
        <w:rPr>
          <w:rFonts w:hint="cs"/>
          <w:cs/>
        </w:rPr>
        <w:t xml:space="preserve"> รองลงมาคือ </w:t>
      </w:r>
      <w:r w:rsidR="00EF05A8">
        <w:rPr>
          <w:rFonts w:ascii="TH SarabunPSK" w:hAnsi="TH SarabunPSK" w:cs="TH SarabunPSK" w:hint="cs"/>
          <w:cs/>
        </w:rPr>
        <w:t>วิธี</w:t>
      </w:r>
      <w:r w:rsidR="00EF05A8" w:rsidRPr="00220658">
        <w:rPr>
          <w:rFonts w:ascii="TH SarabunPSK" w:hAnsi="TH SarabunPSK" w:cs="TH SarabunPSK"/>
          <w:cs/>
        </w:rPr>
        <w:t xml:space="preserve">ประกวดราคาอิเล็กทรอนิกส์ </w:t>
      </w:r>
      <w:r w:rsidR="00EF05A8" w:rsidRPr="00220658">
        <w:rPr>
          <w:rFonts w:ascii="TH SarabunPSK" w:hAnsi="TH SarabunPSK" w:cs="TH SarabunPSK"/>
        </w:rPr>
        <w:t>(e-bidding)</w:t>
      </w:r>
      <w:r w:rsidR="00EF05A8">
        <w:rPr>
          <w:rFonts w:hint="cs"/>
          <w:cs/>
        </w:rPr>
        <w:t xml:space="preserve"> เป็นจำนวนเงิน </w:t>
      </w:r>
      <w:r w:rsidR="001459CC" w:rsidRPr="001459CC">
        <w:rPr>
          <w:rFonts w:ascii="TH SarabunPSK" w:hAnsi="TH SarabunPSK" w:cs="TH SarabunPSK" w:hint="cs"/>
          <w:cs/>
        </w:rPr>
        <w:t>๑</w:t>
      </w:r>
      <w:r w:rsidR="001459CC" w:rsidRPr="001459CC">
        <w:rPr>
          <w:rFonts w:ascii="TH SarabunPSK" w:hAnsi="TH SarabunPSK" w:cs="TH SarabunPSK"/>
          <w:lang w:val="en-GB"/>
        </w:rPr>
        <w:t>,</w:t>
      </w:r>
      <w:r w:rsidR="001459CC" w:rsidRPr="001459CC">
        <w:rPr>
          <w:rFonts w:ascii="TH SarabunPSK" w:hAnsi="TH SarabunPSK" w:cs="TH SarabunPSK" w:hint="cs"/>
          <w:cs/>
        </w:rPr>
        <w:t>๘๐๗</w:t>
      </w:r>
      <w:r w:rsidR="001459CC" w:rsidRPr="001459CC">
        <w:rPr>
          <w:rFonts w:ascii="TH SarabunPSK" w:hAnsi="TH SarabunPSK" w:cs="TH SarabunPSK"/>
          <w:lang w:val="en-GB"/>
        </w:rPr>
        <w:t>,</w:t>
      </w:r>
      <w:r w:rsidR="001459CC" w:rsidRPr="001459CC">
        <w:rPr>
          <w:rFonts w:ascii="TH SarabunPSK" w:hAnsi="TH SarabunPSK" w:cs="TH SarabunPSK" w:hint="cs"/>
          <w:cs/>
        </w:rPr>
        <w:t>๒๕๐</w:t>
      </w:r>
      <w:r w:rsidR="001459CC">
        <w:rPr>
          <w:rFonts w:hint="cs"/>
          <w:cs/>
        </w:rPr>
        <w:t xml:space="preserve"> </w:t>
      </w:r>
      <w:r w:rsidR="00EF05A8">
        <w:rPr>
          <w:rFonts w:hint="cs"/>
          <w:cs/>
        </w:rPr>
        <w:t xml:space="preserve">คิดเป็นร้อยละ </w:t>
      </w:r>
      <w:r w:rsidR="00852F69">
        <w:rPr>
          <w:rFonts w:ascii="TH SarabunPSK" w:hAnsi="TH SarabunPSK" w:cs="TH SarabunPSK" w:hint="cs"/>
          <w:color w:val="FF0000"/>
          <w:cs/>
        </w:rPr>
        <w:t>๘.๕๓</w:t>
      </w:r>
    </w:p>
    <w:p w:rsidR="00EF05A8" w:rsidRDefault="00EF05A8" w:rsidP="004D34CB">
      <w:r>
        <w:rPr>
          <w:rFonts w:hint="cs"/>
          <w:cs/>
        </w:rPr>
        <w:tab/>
        <w:t>จะเห็นได้ว่างบประมาณที่ใช้ในการจัดซื้อจัดจ้างโดยวิธีเฉพาะเจาะจงนั้นมากเป็นอันดับแรก ส่วนการจัดซื้อจัดจ้างโดยวิธี</w:t>
      </w:r>
      <w:r w:rsidRPr="00220658">
        <w:rPr>
          <w:rFonts w:ascii="TH SarabunPSK" w:hAnsi="TH SarabunPSK" w:cs="TH SarabunPSK"/>
          <w:cs/>
        </w:rPr>
        <w:t xml:space="preserve">ประกวดราคาอิเล็กทรอนิกส์ </w:t>
      </w:r>
      <w:r w:rsidRPr="00220658">
        <w:rPr>
          <w:rFonts w:ascii="TH SarabunPSK" w:hAnsi="TH SarabunPSK" w:cs="TH SarabunPSK"/>
        </w:rPr>
        <w:t>(e-bidding)</w:t>
      </w:r>
      <w:r>
        <w:rPr>
          <w:rFonts w:hint="cs"/>
          <w:cs/>
        </w:rPr>
        <w:t xml:space="preserve"> นั้นมาเป็นอันดับสอง</w:t>
      </w:r>
    </w:p>
    <w:p w:rsidR="009F3872" w:rsidRDefault="009F3872" w:rsidP="004D34CB"/>
    <w:p w:rsidR="009F3872" w:rsidRPr="00D5761F" w:rsidRDefault="009F3872" w:rsidP="004D34CB">
      <w:pPr>
        <w:rPr>
          <w:b/>
          <w:bCs/>
        </w:rPr>
      </w:pPr>
      <w:r>
        <w:t xml:space="preserve"> </w:t>
      </w:r>
      <w:r>
        <w:tab/>
      </w:r>
      <w:r w:rsidRPr="00D5761F">
        <w:rPr>
          <w:rFonts w:hint="cs"/>
          <w:b/>
          <w:bCs/>
          <w:cs/>
        </w:rPr>
        <w:t>กราฟแสดงจำนวนครั้งของการจำแนกวิธีการจั</w:t>
      </w:r>
      <w:r w:rsidR="00CE3FE4">
        <w:rPr>
          <w:rFonts w:hint="cs"/>
          <w:b/>
          <w:bCs/>
          <w:cs/>
        </w:rPr>
        <w:t>ดซื้อจัดจ้างประจำปีงบประมาณ 2561</w:t>
      </w:r>
    </w:p>
    <w:p w:rsidR="009F3872" w:rsidRDefault="009F3872" w:rsidP="004D34CB">
      <w:pPr>
        <w:rPr>
          <w:cs/>
        </w:rPr>
      </w:pPr>
      <w:r>
        <w:rPr>
          <w:rFonts w:hint="cs"/>
          <w:noProof/>
        </w:rPr>
        <w:drawing>
          <wp:inline distT="0" distB="0" distL="0" distR="0" wp14:anchorId="4B667DE2" wp14:editId="35F82D3B">
            <wp:extent cx="5705475" cy="2257425"/>
            <wp:effectExtent l="0" t="0" r="9525" b="952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3872" w:rsidRPr="00EF05A8" w:rsidRDefault="009F3872" w:rsidP="004D34CB">
      <w:pPr>
        <w:rPr>
          <w:cs/>
        </w:rPr>
      </w:pPr>
    </w:p>
    <w:p w:rsidR="00862356" w:rsidRPr="00D5761F" w:rsidRDefault="005A6097" w:rsidP="004D34CB">
      <w:pPr>
        <w:rPr>
          <w:b/>
          <w:bCs/>
        </w:rPr>
      </w:pPr>
      <w:r>
        <w:tab/>
      </w:r>
      <w:r w:rsidRPr="00D5761F">
        <w:rPr>
          <w:rFonts w:hint="cs"/>
          <w:b/>
          <w:bCs/>
          <w:cs/>
        </w:rPr>
        <w:t>แผนภูม</w:t>
      </w:r>
      <w:r w:rsidR="00E05916" w:rsidRPr="00D5761F">
        <w:rPr>
          <w:rFonts w:hint="cs"/>
          <w:b/>
          <w:bCs/>
          <w:cs/>
        </w:rPr>
        <w:t>ิ</w:t>
      </w:r>
      <w:r w:rsidRPr="00D5761F">
        <w:rPr>
          <w:rFonts w:hint="cs"/>
          <w:b/>
          <w:bCs/>
          <w:cs/>
        </w:rPr>
        <w:t>แสดงร้อยละของจำนวนงบประมาณ จำแนกตามวิธีการจัดซื้อจัดจ้าง</w:t>
      </w:r>
    </w:p>
    <w:p w:rsidR="005A6097" w:rsidRDefault="005A6097" w:rsidP="004D34CB">
      <w:r>
        <w:rPr>
          <w:rFonts w:hint="cs"/>
          <w:noProof/>
        </w:rPr>
        <w:drawing>
          <wp:inline distT="0" distB="0" distL="0" distR="0" wp14:anchorId="0CEBFA04" wp14:editId="53E32D2A">
            <wp:extent cx="5791200" cy="2590800"/>
            <wp:effectExtent l="0" t="0" r="19050" b="1905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65B2" w:rsidRDefault="00C265B2" w:rsidP="004D34CB"/>
    <w:p w:rsidR="00B712E2" w:rsidRDefault="00B712E2" w:rsidP="004D34CB"/>
    <w:p w:rsidR="00B712E2" w:rsidRPr="002F6264" w:rsidRDefault="00B712E2" w:rsidP="004D34CB">
      <w:pPr>
        <w:rPr>
          <w:b/>
          <w:bCs/>
        </w:rPr>
      </w:pPr>
      <w:r w:rsidRPr="002F6264">
        <w:rPr>
          <w:rFonts w:hint="cs"/>
          <w:b/>
          <w:bCs/>
          <w:cs/>
        </w:rPr>
        <w:t>ตารางที่ 3 ตารางแสดงจำนวนโครงการที่ดำเนินการแล้วเสร็จ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B712E2" w:rsidRPr="00220658" w:rsidTr="00EF52FD">
        <w:tc>
          <w:tcPr>
            <w:tcW w:w="4786" w:type="dxa"/>
            <w:vMerge w:val="restart"/>
            <w:vAlign w:val="center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lastRenderedPageBreak/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559" w:type="dxa"/>
            <w:vMerge w:val="restart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ดำเนินการแล้วเสร็จ</w:t>
            </w:r>
          </w:p>
        </w:tc>
      </w:tr>
      <w:tr w:rsidR="00B712E2" w:rsidRPr="00220658" w:rsidTr="00EF52FD">
        <w:tc>
          <w:tcPr>
            <w:tcW w:w="4786" w:type="dxa"/>
            <w:vMerge/>
          </w:tcPr>
          <w:p w:rsidR="00B712E2" w:rsidRPr="00220658" w:rsidRDefault="00B712E2" w:rsidP="00EF52F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59" w:type="dxa"/>
            <w:vMerge/>
          </w:tcPr>
          <w:p w:rsidR="00B712E2" w:rsidRPr="00220658" w:rsidRDefault="00B712E2" w:rsidP="00EF52FD">
            <w:pPr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0F01C5" w:rsidRPr="005C4C8E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๑๔๕๐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๙๙.๘๖</w:t>
            </w:r>
          </w:p>
        </w:tc>
        <w:tc>
          <w:tcPr>
            <w:tcW w:w="1559" w:type="dxa"/>
          </w:tcPr>
          <w:p w:rsidR="000F01C5" w:rsidRPr="00220658" w:rsidRDefault="000F01C5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 วิธีคัดเลือก</w:t>
            </w:r>
          </w:p>
        </w:tc>
        <w:tc>
          <w:tcPr>
            <w:tcW w:w="2126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0F01C5" w:rsidRPr="00220658" w:rsidRDefault="000F01C5" w:rsidP="00B7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0F01C5" w:rsidRPr="00220658" w:rsidRDefault="000F01C5" w:rsidP="00B7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F6264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0F01C5" w:rsidRPr="00574EC7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๒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๐.๑๔</w:t>
            </w:r>
          </w:p>
        </w:tc>
        <w:tc>
          <w:tcPr>
            <w:tcW w:w="1559" w:type="dxa"/>
          </w:tcPr>
          <w:p w:rsidR="000F01C5" w:rsidRPr="00220658" w:rsidRDefault="000F01C5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F6264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0F01C5" w:rsidRPr="00220658" w:rsidRDefault="000F01C5" w:rsidP="00B7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20658" w:rsidRDefault="000F01C5" w:rsidP="00EF52FD">
            <w:pPr>
              <w:pStyle w:val="a4"/>
              <w:ind w:left="50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๑๔๕๒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๑๐๐</w:t>
            </w:r>
          </w:p>
        </w:tc>
        <w:tc>
          <w:tcPr>
            <w:tcW w:w="1559" w:type="dxa"/>
          </w:tcPr>
          <w:p w:rsidR="000F01C5" w:rsidRPr="00220658" w:rsidRDefault="000F01C5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</w:tbl>
    <w:p w:rsidR="00B712E2" w:rsidRDefault="00B712E2" w:rsidP="004D34CB"/>
    <w:p w:rsidR="00DA1F72" w:rsidRPr="002F6264" w:rsidRDefault="00DA1F72" w:rsidP="004D34CB">
      <w:pPr>
        <w:rPr>
          <w:b/>
          <w:bCs/>
        </w:rPr>
      </w:pPr>
      <w:r w:rsidRPr="002F6264">
        <w:rPr>
          <w:rFonts w:hint="cs"/>
          <w:b/>
          <w:bCs/>
          <w:cs/>
        </w:rPr>
        <w:t>ตารางที่ 4 ตาร</w:t>
      </w:r>
      <w:r w:rsidR="002F6264">
        <w:rPr>
          <w:rFonts w:hint="cs"/>
          <w:b/>
          <w:bCs/>
          <w:cs/>
        </w:rPr>
        <w:t>า</w:t>
      </w:r>
      <w:r w:rsidRPr="002F6264">
        <w:rPr>
          <w:rFonts w:hint="cs"/>
          <w:b/>
          <w:bCs/>
          <w:cs/>
        </w:rPr>
        <w:t xml:space="preserve">งแสดงผลการดำเนินงานตามเงินงบประมาณ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DA1F72" w:rsidRPr="00220658" w:rsidTr="00EF52FD">
        <w:tc>
          <w:tcPr>
            <w:tcW w:w="4786" w:type="dxa"/>
            <w:vMerge w:val="restart"/>
            <w:vAlign w:val="center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เงินงบประมาณ</w:t>
            </w:r>
            <w:r w:rsidRPr="00220658"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22065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A1F72" w:rsidRPr="00220658" w:rsidRDefault="00DA1F72" w:rsidP="00DA1F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ดำเนินการ    </w:t>
            </w:r>
            <w:r>
              <w:rPr>
                <w:rFonts w:ascii="TH SarabunPSK" w:hAnsi="TH SarabunPSK" w:cs="TH SarabunPSK" w:hint="cs"/>
                <w:cs/>
              </w:rPr>
              <w:br/>
              <w:t xml:space="preserve">    แล้วเสร็จ</w:t>
            </w:r>
          </w:p>
        </w:tc>
      </w:tr>
      <w:tr w:rsidR="00DA1F72" w:rsidRPr="00220658" w:rsidTr="00EF52FD">
        <w:tc>
          <w:tcPr>
            <w:tcW w:w="4786" w:type="dxa"/>
            <w:vMerge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เงิน</w:t>
            </w:r>
            <w:r w:rsidRPr="00220658"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22065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59" w:type="dxa"/>
            <w:vMerge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0F01C5" w:rsidRPr="0003123E" w:rsidRDefault="000F01C5" w:rsidP="0003123E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19,</w:t>
            </w:r>
            <w:r w:rsidR="0003123E">
              <w:rPr>
                <w:rFonts w:hint="cs"/>
                <w:color w:val="000000"/>
                <w:cs/>
              </w:rPr>
              <w:t>๓๗๐</w:t>
            </w:r>
            <w:r w:rsidR="0003123E">
              <w:rPr>
                <w:color w:val="000000"/>
                <w:lang w:val="en-GB"/>
              </w:rPr>
              <w:t>,</w:t>
            </w:r>
            <w:r w:rsidR="0003123E">
              <w:rPr>
                <w:rFonts w:hint="cs"/>
                <w:color w:val="000000"/>
                <w:cs/>
              </w:rPr>
              <w:t>๘๗๕.๐๕</w:t>
            </w:r>
          </w:p>
        </w:tc>
        <w:tc>
          <w:tcPr>
            <w:tcW w:w="1418" w:type="dxa"/>
          </w:tcPr>
          <w:p w:rsidR="000F01C5" w:rsidRPr="00FD786C" w:rsidRDefault="000F01C5" w:rsidP="0003123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๙๑.</w:t>
            </w:r>
            <w:r w:rsidR="0003123E">
              <w:rPr>
                <w:rFonts w:ascii="TH SarabunPSK" w:hAnsi="TH SarabunPSK" w:cs="TH SarabunPSK" w:hint="cs"/>
                <w:color w:val="FF0000"/>
                <w:cs/>
              </w:rPr>
              <w:t>๔๗</w:t>
            </w:r>
          </w:p>
        </w:tc>
        <w:tc>
          <w:tcPr>
            <w:tcW w:w="1559" w:type="dxa"/>
          </w:tcPr>
          <w:p w:rsidR="000F01C5" w:rsidRPr="00220658" w:rsidRDefault="000F01C5" w:rsidP="00EF52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เรียบร้อย</w:t>
            </w: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วิธีคัดเลือก</w:t>
            </w:r>
          </w:p>
        </w:tc>
        <w:tc>
          <w:tcPr>
            <w:tcW w:w="2126" w:type="dxa"/>
          </w:tcPr>
          <w:p w:rsidR="000F01C5" w:rsidRPr="001459CC" w:rsidRDefault="000F01C5" w:rsidP="00072ECE">
            <w:pPr>
              <w:jc w:val="center"/>
              <w:rPr>
                <w:rFonts w:ascii="TH SarabunPSK" w:hAnsi="TH SarabunPSK" w:cs="TH SarabunPSK"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0F01C5" w:rsidRPr="00220658" w:rsidRDefault="000F01C5" w:rsidP="00EF52FD">
            <w:pPr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F6264"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2F6264">
              <w:rPr>
                <w:rFonts w:ascii="TH SarabunPSK" w:hAnsi="TH SarabunPSK" w:cs="TH SarabunPSK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0F01C5" w:rsidRPr="001459CC" w:rsidRDefault="000F01C5" w:rsidP="00072ECE">
            <w:pPr>
              <w:jc w:val="center"/>
              <w:rPr>
                <w:rFonts w:ascii="TH SarabunPSK" w:hAnsi="TH SarabunPSK" w:cs="TH SarabunPSK"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</w:tcPr>
          <w:p w:rsidR="000F01C5" w:rsidRPr="00220658" w:rsidRDefault="000F01C5" w:rsidP="00EF52FD">
            <w:pPr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F6264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0F01C5" w:rsidRPr="001459CC" w:rsidRDefault="000F01C5" w:rsidP="00072ECE">
            <w:pPr>
              <w:jc w:val="center"/>
              <w:rPr>
                <w:rFonts w:ascii="TH SarabunPSK" w:hAnsi="TH SarabunPSK" w:cs="TH SarabunPSK"/>
                <w:cs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๑</w:t>
            </w:r>
            <w:r w:rsidRPr="001459CC">
              <w:rPr>
                <w:rFonts w:ascii="TH SarabunPSK" w:hAnsi="TH SarabunPSK" w:cs="TH SarabunPSK"/>
                <w:lang w:val="en-GB"/>
              </w:rPr>
              <w:t>,</w:t>
            </w:r>
            <w:r w:rsidRPr="001459CC">
              <w:rPr>
                <w:rFonts w:ascii="TH SarabunPSK" w:hAnsi="TH SarabunPSK" w:cs="TH SarabunPSK" w:hint="cs"/>
                <w:cs/>
              </w:rPr>
              <w:t>๘๐๗</w:t>
            </w:r>
            <w:r w:rsidRPr="001459CC">
              <w:rPr>
                <w:rFonts w:ascii="TH SarabunPSK" w:hAnsi="TH SarabunPSK" w:cs="TH SarabunPSK"/>
                <w:lang w:val="en-GB"/>
              </w:rPr>
              <w:t>,</w:t>
            </w:r>
            <w:r w:rsidRPr="001459CC">
              <w:rPr>
                <w:rFonts w:ascii="TH SarabunPSK" w:hAnsi="TH SarabunPSK" w:cs="TH SarabunPSK" w:hint="cs"/>
                <w:cs/>
              </w:rPr>
              <w:t>๒๕๐</w:t>
            </w:r>
          </w:p>
        </w:tc>
        <w:tc>
          <w:tcPr>
            <w:tcW w:w="1418" w:type="dxa"/>
          </w:tcPr>
          <w:p w:rsidR="000F01C5" w:rsidRPr="00FD786C" w:rsidRDefault="0003123E" w:rsidP="00072ECE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๘.๕๓</w:t>
            </w:r>
          </w:p>
        </w:tc>
        <w:tc>
          <w:tcPr>
            <w:tcW w:w="1559" w:type="dxa"/>
          </w:tcPr>
          <w:p w:rsidR="000F01C5" w:rsidRPr="00220658" w:rsidRDefault="000F01C5" w:rsidP="00EF52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  <w:tr w:rsidR="000F01C5" w:rsidRPr="00220658" w:rsidTr="00EF52FD">
        <w:tc>
          <w:tcPr>
            <w:tcW w:w="4786" w:type="dxa"/>
          </w:tcPr>
          <w:p w:rsidR="000F01C5" w:rsidRPr="002F6264" w:rsidRDefault="000F01C5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F6264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0F01C5" w:rsidRPr="001459CC" w:rsidRDefault="000F01C5" w:rsidP="00072ECE">
            <w:pPr>
              <w:jc w:val="center"/>
              <w:rPr>
                <w:rFonts w:ascii="TH SarabunPSK" w:hAnsi="TH SarabunPSK" w:cs="TH SarabunPSK"/>
              </w:rPr>
            </w:pPr>
            <w:r w:rsidRPr="001459CC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D786C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559" w:type="dxa"/>
          </w:tcPr>
          <w:p w:rsidR="000F01C5" w:rsidRPr="00220658" w:rsidRDefault="000F01C5" w:rsidP="00EF52FD">
            <w:pPr>
              <w:rPr>
                <w:rFonts w:ascii="TH SarabunPSK" w:hAnsi="TH SarabunPSK" w:cs="TH SarabunPSK"/>
              </w:rPr>
            </w:pPr>
          </w:p>
        </w:tc>
      </w:tr>
      <w:tr w:rsidR="000F01C5" w:rsidRPr="00220658" w:rsidTr="00EF52FD">
        <w:tc>
          <w:tcPr>
            <w:tcW w:w="4786" w:type="dxa"/>
          </w:tcPr>
          <w:p w:rsidR="000F01C5" w:rsidRPr="00220658" w:rsidRDefault="000F01C5" w:rsidP="00EF52FD">
            <w:pPr>
              <w:pStyle w:val="a4"/>
              <w:ind w:left="50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0F01C5" w:rsidRPr="001459CC" w:rsidRDefault="0003123E" w:rsidP="00072EC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color w:val="000000"/>
              </w:rPr>
              <w:t>21,178,124.05</w:t>
            </w:r>
          </w:p>
        </w:tc>
        <w:tc>
          <w:tcPr>
            <w:tcW w:w="1418" w:type="dxa"/>
          </w:tcPr>
          <w:p w:rsidR="000F01C5" w:rsidRPr="00FD786C" w:rsidRDefault="000F01C5" w:rsidP="00072EC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459CC"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559" w:type="dxa"/>
          </w:tcPr>
          <w:p w:rsidR="000F01C5" w:rsidRPr="00220658" w:rsidRDefault="000F01C5" w:rsidP="00EF52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เรียบร้อย</w:t>
            </w:r>
          </w:p>
        </w:tc>
      </w:tr>
    </w:tbl>
    <w:p w:rsidR="00DA1F72" w:rsidRDefault="00DA1F72" w:rsidP="004D34CB"/>
    <w:p w:rsidR="00DA1F72" w:rsidRPr="003B3150" w:rsidRDefault="00FD786C" w:rsidP="004D34CB">
      <w:pPr>
        <w:rPr>
          <w:b/>
          <w:bCs/>
        </w:rPr>
      </w:pPr>
      <w:r w:rsidRPr="003B3150">
        <w:rPr>
          <w:rFonts w:hint="cs"/>
          <w:b/>
          <w:bCs/>
          <w:cs/>
        </w:rPr>
        <w:t>ตารางที่ 5 แสดงงบประมาณในการจัดซื้อจัดจ้างของโรงพยาบาลท่าตะเกียบโดยจำแนกเป็นหมวดจัดจ้างและเปรียบเทียบกับงบประมาณที่ตั้งไว้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3261"/>
        <w:gridCol w:w="1843"/>
        <w:gridCol w:w="1985"/>
        <w:gridCol w:w="1842"/>
        <w:gridCol w:w="1418"/>
      </w:tblGrid>
      <w:tr w:rsidR="00C8677F" w:rsidTr="00F16CCC">
        <w:tc>
          <w:tcPr>
            <w:tcW w:w="3261" w:type="dxa"/>
          </w:tcPr>
          <w:p w:rsidR="00C8677F" w:rsidRDefault="00C8677F" w:rsidP="00EF52FD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843" w:type="dxa"/>
          </w:tcPr>
          <w:p w:rsidR="00C8677F" w:rsidRDefault="00C8677F" w:rsidP="00EF52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C8677F" w:rsidRDefault="00C8677F" w:rsidP="00EF52FD">
            <w:pPr>
              <w:jc w:val="center"/>
            </w:pPr>
            <w:r>
              <w:rPr>
                <w:rFonts w:hint="cs"/>
                <w:cs/>
              </w:rPr>
              <w:t>งบประมาณที่จัดซื้อ</w:t>
            </w:r>
          </w:p>
        </w:tc>
        <w:tc>
          <w:tcPr>
            <w:tcW w:w="1842" w:type="dxa"/>
          </w:tcPr>
          <w:p w:rsidR="00C8677F" w:rsidRDefault="00C8677F" w:rsidP="00EF52FD">
            <w:pPr>
              <w:jc w:val="center"/>
            </w:pPr>
            <w:r>
              <w:rPr>
                <w:rFonts w:hint="cs"/>
                <w:cs/>
              </w:rPr>
              <w:t>ประหยัด</w:t>
            </w:r>
          </w:p>
        </w:tc>
        <w:tc>
          <w:tcPr>
            <w:tcW w:w="1418" w:type="dxa"/>
          </w:tcPr>
          <w:p w:rsidR="00C8677F" w:rsidRDefault="003B3150" w:rsidP="00EF52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ประหยัด</w:t>
            </w:r>
            <w:r>
              <w:t xml:space="preserve"> (%)</w:t>
            </w:r>
          </w:p>
        </w:tc>
      </w:tr>
      <w:tr w:rsidR="00C8677F" w:rsidTr="00F16CCC">
        <w:tc>
          <w:tcPr>
            <w:tcW w:w="3261" w:type="dxa"/>
          </w:tcPr>
          <w:p w:rsidR="00C8677F" w:rsidRDefault="00C8677F" w:rsidP="00FD786C">
            <w:r>
              <w:rPr>
                <w:rFonts w:hint="cs"/>
                <w:cs/>
              </w:rPr>
              <w:t>ต้นทุนยา</w:t>
            </w:r>
          </w:p>
        </w:tc>
        <w:tc>
          <w:tcPr>
            <w:tcW w:w="1843" w:type="dxa"/>
          </w:tcPr>
          <w:p w:rsidR="00C8677F" w:rsidRDefault="00C8677F" w:rsidP="00C8677F">
            <w:pPr>
              <w:jc w:val="center"/>
            </w:pPr>
            <w:r>
              <w:rPr>
                <w:rFonts w:hint="cs"/>
                <w:cs/>
              </w:rPr>
              <w:t>8</w:t>
            </w:r>
            <w:r>
              <w:t>,</w:t>
            </w:r>
            <w:r>
              <w:rPr>
                <w:rFonts w:hint="cs"/>
                <w:cs/>
              </w:rPr>
              <w:t>942</w:t>
            </w:r>
            <w:r>
              <w:t>,</w:t>
            </w:r>
            <w:r>
              <w:rPr>
                <w:rFonts w:hint="cs"/>
                <w:cs/>
              </w:rPr>
              <w:t>250.25</w:t>
            </w:r>
          </w:p>
        </w:tc>
        <w:tc>
          <w:tcPr>
            <w:tcW w:w="1985" w:type="dxa"/>
          </w:tcPr>
          <w:p w:rsidR="00C8677F" w:rsidRDefault="00C8677F" w:rsidP="00C8677F">
            <w:pPr>
              <w:jc w:val="center"/>
            </w:pPr>
            <w:r>
              <w:rPr>
                <w:rFonts w:hint="cs"/>
                <w:cs/>
              </w:rPr>
              <w:t>8</w:t>
            </w:r>
            <w:r>
              <w:t>,</w:t>
            </w:r>
            <w:r>
              <w:rPr>
                <w:rFonts w:hint="cs"/>
                <w:cs/>
              </w:rPr>
              <w:t>235</w:t>
            </w:r>
            <w:r>
              <w:t>,</w:t>
            </w:r>
            <w:r>
              <w:rPr>
                <w:rFonts w:hint="cs"/>
                <w:cs/>
              </w:rPr>
              <w:t>809.83</w:t>
            </w:r>
          </w:p>
        </w:tc>
        <w:tc>
          <w:tcPr>
            <w:tcW w:w="1842" w:type="dxa"/>
            <w:vAlign w:val="bottom"/>
          </w:tcPr>
          <w:p w:rsidR="00C8677F" w:rsidRDefault="003B3150" w:rsidP="003B3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8677F">
              <w:rPr>
                <w:color w:val="000000"/>
              </w:rPr>
              <w:t>706,440.42</w:t>
            </w:r>
          </w:p>
        </w:tc>
        <w:tc>
          <w:tcPr>
            <w:tcW w:w="1418" w:type="dxa"/>
          </w:tcPr>
          <w:p w:rsidR="00C8677F" w:rsidRDefault="003B3150" w:rsidP="003B315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+</w:t>
            </w:r>
            <w:r w:rsidR="00C8677F">
              <w:rPr>
                <w:rFonts w:hint="cs"/>
                <w:cs/>
              </w:rPr>
              <w:t>7.90</w:t>
            </w:r>
          </w:p>
        </w:tc>
      </w:tr>
      <w:tr w:rsidR="00C8677F" w:rsidTr="00F16CCC">
        <w:tc>
          <w:tcPr>
            <w:tcW w:w="3261" w:type="dxa"/>
          </w:tcPr>
          <w:p w:rsidR="00C8677F" w:rsidRDefault="00C8677F" w:rsidP="00FD786C">
            <w:r>
              <w:rPr>
                <w:rFonts w:hint="cs"/>
                <w:cs/>
              </w:rPr>
              <w:t>เวชภัณฑ์มิใช่ยาและวัสดุการแพทย์</w:t>
            </w:r>
          </w:p>
        </w:tc>
        <w:tc>
          <w:tcPr>
            <w:tcW w:w="1843" w:type="dxa"/>
          </w:tcPr>
          <w:p w:rsidR="00C8677F" w:rsidRDefault="00C8677F" w:rsidP="00C8677F">
            <w:pPr>
              <w:jc w:val="center"/>
            </w:pPr>
            <w:r>
              <w:rPr>
                <w:rFonts w:hint="cs"/>
                <w:cs/>
              </w:rPr>
              <w:t>5</w:t>
            </w:r>
            <w:r>
              <w:t>,</w:t>
            </w:r>
            <w:r>
              <w:rPr>
                <w:rFonts w:hint="cs"/>
                <w:cs/>
              </w:rPr>
              <w:t>235</w:t>
            </w:r>
            <w:r>
              <w:t>,</w:t>
            </w:r>
            <w:r>
              <w:rPr>
                <w:rFonts w:hint="cs"/>
                <w:cs/>
              </w:rPr>
              <w:t>762</w:t>
            </w:r>
          </w:p>
        </w:tc>
        <w:tc>
          <w:tcPr>
            <w:tcW w:w="1985" w:type="dxa"/>
          </w:tcPr>
          <w:p w:rsidR="00C8677F" w:rsidRDefault="00C8677F" w:rsidP="00C8677F">
            <w:pPr>
              <w:jc w:val="center"/>
            </w:pPr>
            <w:r>
              <w:rPr>
                <w:rFonts w:hint="cs"/>
                <w:cs/>
              </w:rPr>
              <w:t>4</w:t>
            </w:r>
            <w:r>
              <w:t>,</w:t>
            </w:r>
            <w:r>
              <w:rPr>
                <w:rFonts w:hint="cs"/>
                <w:cs/>
              </w:rPr>
              <w:t>502</w:t>
            </w:r>
            <w:r>
              <w:t>,</w:t>
            </w:r>
            <w:r>
              <w:rPr>
                <w:rFonts w:hint="cs"/>
                <w:cs/>
              </w:rPr>
              <w:t>572.43</w:t>
            </w:r>
          </w:p>
        </w:tc>
        <w:tc>
          <w:tcPr>
            <w:tcW w:w="1842" w:type="dxa"/>
          </w:tcPr>
          <w:p w:rsidR="00C8677F" w:rsidRDefault="003B3150" w:rsidP="003B3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8677F">
              <w:rPr>
                <w:color w:val="000000"/>
              </w:rPr>
              <w:t>733,189.57</w:t>
            </w:r>
          </w:p>
        </w:tc>
        <w:tc>
          <w:tcPr>
            <w:tcW w:w="1418" w:type="dxa"/>
          </w:tcPr>
          <w:p w:rsidR="00C8677F" w:rsidRDefault="003B3150" w:rsidP="00B17A8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+</w:t>
            </w:r>
            <w:r w:rsidR="00B17A85">
              <w:rPr>
                <w:rFonts w:hint="cs"/>
                <w:cs/>
              </w:rPr>
              <w:t>๑๔.๐๐</w:t>
            </w:r>
          </w:p>
        </w:tc>
      </w:tr>
      <w:tr w:rsidR="00C8677F" w:rsidTr="00F16CCC">
        <w:tc>
          <w:tcPr>
            <w:tcW w:w="3261" w:type="dxa"/>
          </w:tcPr>
          <w:p w:rsidR="00C8677F" w:rsidRPr="00FD786C" w:rsidRDefault="00C8677F" w:rsidP="00FD786C">
            <w:r>
              <w:rPr>
                <w:rFonts w:hint="cs"/>
                <w:cs/>
              </w:rPr>
              <w:t>วัสดุทันตก</w:t>
            </w:r>
            <w:proofErr w:type="spellStart"/>
            <w:r>
              <w:rPr>
                <w:rFonts w:hint="cs"/>
                <w:cs/>
              </w:rPr>
              <w:t>รรม</w:t>
            </w:r>
            <w:proofErr w:type="spellEnd"/>
          </w:p>
        </w:tc>
        <w:tc>
          <w:tcPr>
            <w:tcW w:w="1843" w:type="dxa"/>
          </w:tcPr>
          <w:p w:rsidR="00C8677F" w:rsidRDefault="00C8677F" w:rsidP="00C8677F">
            <w:pPr>
              <w:jc w:val="center"/>
            </w:pPr>
            <w:r>
              <w:rPr>
                <w:rFonts w:hint="cs"/>
                <w:cs/>
              </w:rPr>
              <w:t>624</w:t>
            </w:r>
            <w:r>
              <w:t>,</w:t>
            </w:r>
            <w:r>
              <w:rPr>
                <w:rFonts w:hint="cs"/>
                <w:cs/>
              </w:rPr>
              <w:t>473.03</w:t>
            </w:r>
          </w:p>
        </w:tc>
        <w:tc>
          <w:tcPr>
            <w:tcW w:w="1985" w:type="dxa"/>
          </w:tcPr>
          <w:p w:rsidR="00C8677F" w:rsidRDefault="00C8677F" w:rsidP="00C8677F">
            <w:pPr>
              <w:jc w:val="center"/>
            </w:pPr>
            <w:r>
              <w:rPr>
                <w:rFonts w:hint="cs"/>
                <w:cs/>
              </w:rPr>
              <w:t>565</w:t>
            </w:r>
            <w:r>
              <w:t>,</w:t>
            </w:r>
            <w:r>
              <w:rPr>
                <w:rFonts w:hint="cs"/>
                <w:cs/>
              </w:rPr>
              <w:t>267.94</w:t>
            </w:r>
          </w:p>
        </w:tc>
        <w:tc>
          <w:tcPr>
            <w:tcW w:w="1842" w:type="dxa"/>
            <w:vAlign w:val="bottom"/>
          </w:tcPr>
          <w:p w:rsidR="00C8677F" w:rsidRDefault="003B3150" w:rsidP="003B3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8677F">
              <w:rPr>
                <w:color w:val="000000"/>
              </w:rPr>
              <w:t>59,205.09</w:t>
            </w:r>
          </w:p>
        </w:tc>
        <w:tc>
          <w:tcPr>
            <w:tcW w:w="1418" w:type="dxa"/>
          </w:tcPr>
          <w:p w:rsidR="00C8677F" w:rsidRDefault="003B3150" w:rsidP="003B3150">
            <w:pPr>
              <w:jc w:val="center"/>
            </w:pPr>
            <w:r>
              <w:rPr>
                <w:rFonts w:hint="cs"/>
                <w:cs/>
              </w:rPr>
              <w:t>+</w:t>
            </w:r>
            <w:r w:rsidR="00C8677F">
              <w:rPr>
                <w:rFonts w:hint="cs"/>
                <w:cs/>
              </w:rPr>
              <w:t>9.05</w:t>
            </w:r>
          </w:p>
        </w:tc>
      </w:tr>
      <w:tr w:rsidR="00C8677F" w:rsidTr="00F16CCC">
        <w:tc>
          <w:tcPr>
            <w:tcW w:w="3261" w:type="dxa"/>
          </w:tcPr>
          <w:p w:rsidR="00C8677F" w:rsidRDefault="00C8677F" w:rsidP="00FD786C">
            <w:r>
              <w:rPr>
                <w:rFonts w:hint="cs"/>
                <w:cs/>
              </w:rPr>
              <w:t>วัสดุวิทยาศาสตร์การแพทย์</w:t>
            </w:r>
          </w:p>
        </w:tc>
        <w:tc>
          <w:tcPr>
            <w:tcW w:w="1843" w:type="dxa"/>
          </w:tcPr>
          <w:p w:rsidR="00C8677F" w:rsidRDefault="00C8677F" w:rsidP="00C8677F">
            <w:pPr>
              <w:jc w:val="center"/>
            </w:pPr>
            <w:r>
              <w:rPr>
                <w:rFonts w:hint="cs"/>
                <w:cs/>
              </w:rPr>
              <w:t>3</w:t>
            </w:r>
            <w:r>
              <w:t>,</w:t>
            </w:r>
            <w:r>
              <w:rPr>
                <w:rFonts w:hint="cs"/>
                <w:cs/>
              </w:rPr>
              <w:t>410</w:t>
            </w:r>
            <w:r>
              <w:t>,</w:t>
            </w:r>
            <w:r>
              <w:rPr>
                <w:rFonts w:hint="cs"/>
                <w:cs/>
              </w:rPr>
              <w:t>033</w:t>
            </w:r>
          </w:p>
        </w:tc>
        <w:tc>
          <w:tcPr>
            <w:tcW w:w="1985" w:type="dxa"/>
          </w:tcPr>
          <w:p w:rsidR="00C8677F" w:rsidRPr="00274D5C" w:rsidRDefault="00C8677F" w:rsidP="00C8677F">
            <w:pPr>
              <w:jc w:val="center"/>
            </w:pPr>
            <w:r>
              <w:rPr>
                <w:rFonts w:hint="cs"/>
                <w:cs/>
              </w:rPr>
              <w:t>3</w:t>
            </w:r>
            <w:r>
              <w:t>,</w:t>
            </w:r>
            <w:r>
              <w:rPr>
                <w:rFonts w:hint="cs"/>
                <w:cs/>
              </w:rPr>
              <w:t>492</w:t>
            </w:r>
            <w:r>
              <w:t>,</w:t>
            </w:r>
            <w:r>
              <w:rPr>
                <w:rFonts w:hint="cs"/>
                <w:cs/>
              </w:rPr>
              <w:t>580</w:t>
            </w:r>
          </w:p>
        </w:tc>
        <w:tc>
          <w:tcPr>
            <w:tcW w:w="1842" w:type="dxa"/>
            <w:vAlign w:val="bottom"/>
          </w:tcPr>
          <w:p w:rsidR="00C8677F" w:rsidRDefault="00C8677F" w:rsidP="003B3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-82,547.00</w:t>
            </w:r>
          </w:p>
        </w:tc>
        <w:tc>
          <w:tcPr>
            <w:tcW w:w="1418" w:type="dxa"/>
          </w:tcPr>
          <w:p w:rsidR="00C8677F" w:rsidRDefault="00C8677F" w:rsidP="003B3150">
            <w:pPr>
              <w:jc w:val="center"/>
            </w:pPr>
            <w:r>
              <w:rPr>
                <w:rFonts w:hint="cs"/>
                <w:cs/>
              </w:rPr>
              <w:t>-0.02</w:t>
            </w:r>
          </w:p>
        </w:tc>
      </w:tr>
      <w:tr w:rsidR="00C8677F" w:rsidTr="00F16CCC">
        <w:tc>
          <w:tcPr>
            <w:tcW w:w="3261" w:type="dxa"/>
          </w:tcPr>
          <w:p w:rsidR="00C8677F" w:rsidRDefault="00C8677F" w:rsidP="00FD786C">
            <w:pPr>
              <w:rPr>
                <w:cs/>
              </w:rPr>
            </w:pPr>
            <w:r>
              <w:rPr>
                <w:rFonts w:hint="cs"/>
                <w:cs/>
              </w:rPr>
              <w:t>วัสดุสำนักงาน บริหารทั่วไป</w:t>
            </w:r>
          </w:p>
        </w:tc>
        <w:tc>
          <w:tcPr>
            <w:tcW w:w="1843" w:type="dxa"/>
          </w:tcPr>
          <w:p w:rsidR="00C8677F" w:rsidRDefault="00F16CCC" w:rsidP="00C8677F">
            <w:pPr>
              <w:jc w:val="center"/>
            </w:pPr>
            <w:r>
              <w:rPr>
                <w:rFonts w:hint="cs"/>
                <w:cs/>
              </w:rPr>
              <w:t>๒</w:t>
            </w:r>
            <w:r>
              <w:rPr>
                <w:lang w:val="en-GB"/>
              </w:rPr>
              <w:t>,</w:t>
            </w:r>
            <w:r>
              <w:rPr>
                <w:rFonts w:hint="cs"/>
                <w:cs/>
              </w:rPr>
              <w:t>๙๖๕</w:t>
            </w:r>
            <w:r>
              <w:rPr>
                <w:lang w:val="en-GB"/>
              </w:rPr>
              <w:t>,</w:t>
            </w:r>
            <w:r>
              <w:rPr>
                <w:rFonts w:hint="cs"/>
                <w:cs/>
              </w:rPr>
              <w:t>๖๐๕.๗๗</w:t>
            </w:r>
          </w:p>
        </w:tc>
        <w:tc>
          <w:tcPr>
            <w:tcW w:w="1985" w:type="dxa"/>
          </w:tcPr>
          <w:p w:rsidR="00C8677F" w:rsidRPr="00F16CCC" w:rsidRDefault="00F16CCC" w:rsidP="00C8677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  <w:r>
              <w:rPr>
                <w:lang w:val="en-GB"/>
              </w:rPr>
              <w:t>,</w:t>
            </w:r>
            <w:r>
              <w:rPr>
                <w:rFonts w:hint="cs"/>
                <w:cs/>
              </w:rPr>
              <w:t>๖๙๖</w:t>
            </w:r>
            <w:r>
              <w:rPr>
                <w:lang w:val="en-GB"/>
              </w:rPr>
              <w:t>,</w:t>
            </w:r>
            <w:r>
              <w:rPr>
                <w:rFonts w:hint="cs"/>
                <w:cs/>
              </w:rPr>
              <w:t>๐๐๕</w:t>
            </w:r>
            <w:r>
              <w:rPr>
                <w:lang w:val="en-GB"/>
              </w:rPr>
              <w:t>.</w:t>
            </w:r>
            <w:r>
              <w:rPr>
                <w:rFonts w:hint="cs"/>
                <w:cs/>
              </w:rPr>
              <w:t>๒๕</w:t>
            </w:r>
          </w:p>
        </w:tc>
        <w:tc>
          <w:tcPr>
            <w:tcW w:w="1842" w:type="dxa"/>
          </w:tcPr>
          <w:p w:rsidR="00C8677F" w:rsidRPr="00F16CCC" w:rsidRDefault="003B3150" w:rsidP="00F16CCC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+</w:t>
            </w:r>
            <w:r w:rsidR="00F16CCC">
              <w:rPr>
                <w:rFonts w:hint="cs"/>
                <w:color w:val="000000"/>
                <w:cs/>
              </w:rPr>
              <w:t>๒๖๙</w:t>
            </w:r>
            <w:r w:rsidR="00F16CCC">
              <w:rPr>
                <w:color w:val="000000"/>
                <w:lang w:val="en-GB"/>
              </w:rPr>
              <w:t>,</w:t>
            </w:r>
            <w:r w:rsidR="00F16CCC">
              <w:rPr>
                <w:rFonts w:hint="cs"/>
                <w:color w:val="000000"/>
                <w:cs/>
              </w:rPr>
              <w:t>๖๐๐.๕๒</w:t>
            </w:r>
          </w:p>
        </w:tc>
        <w:tc>
          <w:tcPr>
            <w:tcW w:w="1418" w:type="dxa"/>
          </w:tcPr>
          <w:p w:rsidR="00C8677F" w:rsidRDefault="003B3150" w:rsidP="00F16CC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+</w:t>
            </w:r>
            <w:r w:rsidR="00F16CCC">
              <w:rPr>
                <w:rFonts w:hint="cs"/>
                <w:cs/>
              </w:rPr>
              <w:t>๙.๐๙</w:t>
            </w:r>
          </w:p>
        </w:tc>
      </w:tr>
      <w:tr w:rsidR="00400CDF" w:rsidTr="00F16CCC">
        <w:tc>
          <w:tcPr>
            <w:tcW w:w="3261" w:type="dxa"/>
          </w:tcPr>
          <w:p w:rsidR="00400CDF" w:rsidRDefault="00400CDF" w:rsidP="00FD786C">
            <w:pPr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843" w:type="dxa"/>
            <w:vAlign w:val="bottom"/>
          </w:tcPr>
          <w:p w:rsidR="00400CDF" w:rsidRDefault="00400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21,178,124.05</w:t>
            </w:r>
          </w:p>
        </w:tc>
        <w:tc>
          <w:tcPr>
            <w:tcW w:w="1985" w:type="dxa"/>
            <w:vAlign w:val="bottom"/>
          </w:tcPr>
          <w:p w:rsidR="00400CDF" w:rsidRDefault="00400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19,492,235.45</w:t>
            </w:r>
          </w:p>
        </w:tc>
        <w:tc>
          <w:tcPr>
            <w:tcW w:w="1842" w:type="dxa"/>
            <w:vAlign w:val="bottom"/>
          </w:tcPr>
          <w:p w:rsidR="00400CDF" w:rsidRDefault="00400C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+1,850,982.60</w:t>
            </w:r>
          </w:p>
        </w:tc>
        <w:tc>
          <w:tcPr>
            <w:tcW w:w="1418" w:type="dxa"/>
          </w:tcPr>
          <w:p w:rsidR="00400CDF" w:rsidRDefault="00400CDF" w:rsidP="003B315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+๗.๙๖</w:t>
            </w:r>
          </w:p>
        </w:tc>
      </w:tr>
    </w:tbl>
    <w:p w:rsidR="00FD786C" w:rsidRPr="00400CDF" w:rsidRDefault="00FD786C" w:rsidP="004D34CB">
      <w:pPr>
        <w:rPr>
          <w:lang w:val="en-GB"/>
        </w:rPr>
      </w:pPr>
    </w:p>
    <w:p w:rsidR="00C8677F" w:rsidRDefault="00C8677F" w:rsidP="004D34CB">
      <w:pPr>
        <w:rPr>
          <w:b/>
          <w:bCs/>
        </w:rPr>
      </w:pPr>
    </w:p>
    <w:p w:rsidR="00400CDF" w:rsidRDefault="00400CDF" w:rsidP="004D34CB">
      <w:pPr>
        <w:rPr>
          <w:b/>
          <w:bCs/>
        </w:rPr>
      </w:pPr>
    </w:p>
    <w:p w:rsidR="00DA1F72" w:rsidRPr="00D5761F" w:rsidRDefault="00DA1F72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t xml:space="preserve">2. การวิเคราะห์ผลการจัดซื้อจัดจ้างประจำปีที่ผ่านมา ตามองค์ประกอบ 5 องค์ประกอบ </w:t>
      </w:r>
    </w:p>
    <w:p w:rsidR="00D5761F" w:rsidRDefault="00DA1F72" w:rsidP="004D34CB">
      <w:r w:rsidRPr="00C2449B">
        <w:rPr>
          <w:rFonts w:hint="cs"/>
          <w:b/>
          <w:bCs/>
          <w:cs/>
        </w:rPr>
        <w:t>2.1 รายงานสรุปผลการจัดซื้อจัดจ้าง ดังกล่าวตามตารางที่ 4 ส่วนใหญ่มีการจัดซื้อจัดจ้าง โดยวิธี</w:t>
      </w:r>
      <w:r>
        <w:rPr>
          <w:rFonts w:hint="cs"/>
          <w:cs/>
        </w:rPr>
        <w:t xml:space="preserve">เฉพาะเจาะจง คิดเป็นร้อยละ  </w:t>
      </w:r>
      <w:r w:rsidR="00C2449B">
        <w:rPr>
          <w:rFonts w:ascii="TH SarabunPSK" w:hAnsi="TH SarabunPSK" w:cs="TH SarabunPSK" w:hint="cs"/>
          <w:color w:val="FF0000"/>
          <w:cs/>
        </w:rPr>
        <w:t>๙๑.๔๗</w:t>
      </w:r>
      <w:r w:rsidR="00C2449B">
        <w:rPr>
          <w:rFonts w:ascii="TH SarabunPSK" w:hAnsi="TH SarabunPSK" w:cs="TH SarabunPSK"/>
        </w:rPr>
        <w:t xml:space="preserve"> </w:t>
      </w:r>
      <w:r w:rsidR="00274D5C">
        <w:rPr>
          <w:rFonts w:ascii="TH SarabunPSK" w:hAnsi="TH SarabunPSK" w:cs="TH SarabunPSK" w:hint="cs"/>
          <w:cs/>
        </w:rPr>
        <w:t xml:space="preserve"> เป็นเงินงบประมาณ </w:t>
      </w:r>
      <w:r>
        <w:rPr>
          <w:rFonts w:hint="cs"/>
          <w:cs/>
        </w:rPr>
        <w:t xml:space="preserve"> </w:t>
      </w:r>
      <w:r w:rsidR="00C2449B">
        <w:rPr>
          <w:color w:val="000000"/>
        </w:rPr>
        <w:t>19,</w:t>
      </w:r>
      <w:r w:rsidR="00C2449B">
        <w:rPr>
          <w:rFonts w:hint="cs"/>
          <w:color w:val="000000"/>
          <w:cs/>
        </w:rPr>
        <w:t>๓๗๐</w:t>
      </w:r>
      <w:r w:rsidR="00C2449B">
        <w:rPr>
          <w:color w:val="000000"/>
          <w:lang w:val="en-GB"/>
        </w:rPr>
        <w:t>,</w:t>
      </w:r>
      <w:r w:rsidR="00C2449B">
        <w:rPr>
          <w:rFonts w:hint="cs"/>
          <w:color w:val="000000"/>
          <w:cs/>
        </w:rPr>
        <w:t>๘๗๕.๐๕</w:t>
      </w:r>
      <w:r w:rsidR="00C2449B">
        <w:rPr>
          <w:rFonts w:ascii="TH SarabunPSK" w:hAnsi="TH SarabunPSK" w:cs="TH SarabunPSK"/>
        </w:rPr>
        <w:t xml:space="preserve"> </w:t>
      </w:r>
      <w:r w:rsidR="00274D5C">
        <w:rPr>
          <w:rFonts w:ascii="TH SarabunPSK" w:hAnsi="TH SarabunPSK" w:cs="TH SarabunPSK" w:hint="cs"/>
          <w:cs/>
        </w:rPr>
        <w:t xml:space="preserve">บาท </w:t>
      </w:r>
      <w:r w:rsidR="00274D5C" w:rsidRPr="0014014D">
        <w:rPr>
          <w:rFonts w:ascii="TH SarabunPSK" w:hAnsi="TH SarabunPSK" w:cs="TH SarabunPSK"/>
          <w:color w:val="FF0000"/>
        </w:rPr>
        <w:t>(</w:t>
      </w:r>
      <w:r w:rsidR="00274D5C" w:rsidRPr="0014014D">
        <w:rPr>
          <w:rFonts w:ascii="TH SarabunPSK" w:hAnsi="TH SarabunPSK" w:cs="TH SarabunPSK" w:hint="cs"/>
          <w:color w:val="FF0000"/>
          <w:cs/>
        </w:rPr>
        <w:t>สิบ</w:t>
      </w:r>
      <w:r w:rsidR="00C2449B">
        <w:rPr>
          <w:rFonts w:ascii="TH SarabunPSK" w:hAnsi="TH SarabunPSK" w:cs="TH SarabunPSK" w:hint="cs"/>
          <w:color w:val="FF0000"/>
          <w:cs/>
        </w:rPr>
        <w:t>เก้าล้านสามแสน</w:t>
      </w:r>
      <w:r w:rsidR="00C2449B">
        <w:rPr>
          <w:rFonts w:ascii="TH SarabunPSK" w:hAnsi="TH SarabunPSK" w:cs="TH SarabunPSK" w:hint="cs"/>
          <w:color w:val="FF0000"/>
          <w:cs/>
        </w:rPr>
        <w:lastRenderedPageBreak/>
        <w:t>เจ็ดหมื่นแปดร้อยเจ็ดสิบห้าบาทห้าสตางค์</w:t>
      </w:r>
      <w:r w:rsidR="00274D5C" w:rsidRPr="0014014D">
        <w:rPr>
          <w:rFonts w:ascii="TH SarabunPSK" w:hAnsi="TH SarabunPSK" w:cs="TH SarabunPSK" w:hint="cs"/>
          <w:color w:val="FF0000"/>
          <w:cs/>
        </w:rPr>
        <w:t xml:space="preserve">) </w:t>
      </w:r>
      <w:r w:rsidR="00274D5C">
        <w:rPr>
          <w:rFonts w:hint="cs"/>
          <w:cs/>
        </w:rPr>
        <w:t xml:space="preserve">คิดเป็นร้อยละ </w:t>
      </w:r>
      <w:r w:rsidR="00C2449B">
        <w:rPr>
          <w:rFonts w:ascii="TH SarabunPSK" w:hAnsi="TH SarabunPSK" w:cs="TH SarabunPSK" w:hint="cs"/>
          <w:color w:val="FF0000"/>
          <w:cs/>
        </w:rPr>
        <w:t>๙๑.๔๗</w:t>
      </w:r>
      <w:r w:rsidR="00274D5C">
        <w:rPr>
          <w:rFonts w:hint="cs"/>
          <w:cs/>
        </w:rPr>
        <w:t xml:space="preserve"> ของงบประมาณทั้งหมด และสามารถดำเนินการได้แล้วเสร็จใน</w:t>
      </w:r>
      <w:r w:rsidR="00FD786C">
        <w:rPr>
          <w:rFonts w:hint="cs"/>
          <w:cs/>
        </w:rPr>
        <w:t>งบประมาณ 2561</w:t>
      </w:r>
      <w:r w:rsidR="00274D5C">
        <w:rPr>
          <w:rFonts w:hint="cs"/>
          <w:cs/>
        </w:rPr>
        <w:t xml:space="preserve"> ตามที่กำหนด  </w:t>
      </w:r>
    </w:p>
    <w:p w:rsidR="00274D5C" w:rsidRPr="00D5761F" w:rsidRDefault="00274D5C" w:rsidP="004D34CB">
      <w:pPr>
        <w:rPr>
          <w:b/>
          <w:bCs/>
        </w:rPr>
      </w:pPr>
      <w:r w:rsidRPr="00D5761F">
        <w:rPr>
          <w:b/>
          <w:bCs/>
        </w:rPr>
        <w:t xml:space="preserve">2.2 </w:t>
      </w:r>
      <w:r w:rsidRPr="00D5761F">
        <w:rPr>
          <w:rFonts w:hint="cs"/>
          <w:b/>
          <w:bCs/>
          <w:cs/>
        </w:rPr>
        <w:t>วิเคราะห์ความเสี่ยงการจัดซื้อจัดจ้าง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3889"/>
      </w:tblGrid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83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การจัดซื้อจัดจ้าง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ความเสี่ยง</w:t>
            </w:r>
          </w:p>
        </w:tc>
        <w:tc>
          <w:tcPr>
            <w:tcW w:w="3889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ผลการดำเนินการ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แบ่งซื้อแบ่งจ้าง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4D34CB">
            <w:pPr>
              <w:rPr>
                <w:cs/>
              </w:rPr>
            </w:pPr>
            <w:r>
              <w:rPr>
                <w:rFonts w:hint="cs"/>
                <w:cs/>
              </w:rPr>
              <w:t>ได้ดำเนินการถูกต้องตามระเบียบ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การกำหนดความต้องการที่ไม่ตรงความจำเป็น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274D5C">
            <w:pPr>
              <w:rPr>
                <w:cs/>
              </w:rPr>
            </w:pPr>
            <w:r>
              <w:rPr>
                <w:rFonts w:hint="cs"/>
                <w:cs/>
              </w:rPr>
              <w:t>มีการกำหนดความต้องการที่จำเป็นตรงกับความจำเป็นและมีการนำมาใช้จริง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รายงานการขอซื้อขอจ้าง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4D34CB">
            <w:r>
              <w:rPr>
                <w:rFonts w:hint="cs"/>
                <w:cs/>
              </w:rPr>
              <w:t>ได้ดำเนินการทุกรายการ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คณะกรรมการพิจารณามิได้จัดทำรายงานเสนอผู้มีอำนาจสั่งจ้างในประเด็นที่สำคัญ</w:t>
            </w:r>
          </w:p>
        </w:tc>
        <w:tc>
          <w:tcPr>
            <w:tcW w:w="1843" w:type="dxa"/>
          </w:tcPr>
          <w:p w:rsidR="00274D5C" w:rsidRP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4D34CB">
            <w:r>
              <w:rPr>
                <w:rFonts w:hint="cs"/>
                <w:cs/>
              </w:rPr>
              <w:t>ได้ดำเนินการทุกรายการ</w:t>
            </w:r>
          </w:p>
        </w:tc>
      </w:tr>
    </w:tbl>
    <w:p w:rsidR="00274D5C" w:rsidRDefault="00274D5C" w:rsidP="004D34CB"/>
    <w:p w:rsidR="00274D5C" w:rsidRPr="00D5761F" w:rsidRDefault="00274D5C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t>การจัดทำสัญญา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755"/>
      </w:tblGrid>
      <w:tr w:rsidR="00274D5C" w:rsidTr="00D005B3">
        <w:tc>
          <w:tcPr>
            <w:tcW w:w="675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544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การจัดซื้อจัดจ้าง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ความเสี่ยง</w:t>
            </w:r>
          </w:p>
        </w:tc>
        <w:tc>
          <w:tcPr>
            <w:tcW w:w="2755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ผลการดำเนินการ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การจัดซื้อจัดจ้างโดยหลักการต้องได้รับการอนุมัติก่อน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ได้ดำเนินการตามขั้นตอนทุกโครงการ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การกำหนดสาระสำคัญในสัญญา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ปฏิบัติตามสาระสำคัญทุกโครงการ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544" w:type="dxa"/>
          </w:tcPr>
          <w:p w:rsidR="00274D5C" w:rsidRDefault="00D005B3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การใช้สัญญาในใบสั่งซื้อ/สั่งจ้างไม่ถูกต้อง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r>
              <w:rPr>
                <w:rFonts w:hint="cs"/>
                <w:cs/>
              </w:rPr>
              <w:t>ถูกต้องทุกสัญญา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การเรียกหลักประกันสัญญาไม่ถูกต้องครบถ้วน</w:t>
            </w:r>
          </w:p>
        </w:tc>
        <w:tc>
          <w:tcPr>
            <w:tcW w:w="2268" w:type="dxa"/>
          </w:tcPr>
          <w:p w:rsidR="00274D5C" w:rsidRP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r>
              <w:rPr>
                <w:rFonts w:hint="cs"/>
                <w:cs/>
              </w:rPr>
              <w:t>เรียกถูกต้องตามระเบียบ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544" w:type="dxa"/>
          </w:tcPr>
          <w:p w:rsidR="00274D5C" w:rsidRDefault="00D005B3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ระบุค่าปรับในสัญญาไม่มีการกำหนดค่าปรับ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มีการระบุค่าปรับครบถ้วน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 xml:space="preserve">ไม่ส่งสำเนาไปให้ </w:t>
            </w:r>
            <w:proofErr w:type="spellStart"/>
            <w:r>
              <w:rPr>
                <w:rFonts w:hint="cs"/>
                <w:cs/>
              </w:rPr>
              <w:t>สตง</w:t>
            </w:r>
            <w:proofErr w:type="spellEnd"/>
            <w:r>
              <w:rPr>
                <w:rFonts w:hint="cs"/>
                <w:cs/>
              </w:rPr>
              <w:t>. ภายใน 30 วัน ทำแค่วันทำสัญญา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ส่งครบตามกำหนด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หนังสือค้ำประกันของธนาคารใช้เป็นหลักประกันมิได้กำหนดเลขที่และวันที่ของสัญญา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มีทุกรายการตรวจสอบแล้วมีครบถ้วน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คืนหลักประกันสัญญาให้ผู้รับจ้างก่อนครบกำหนด/ก่อนพ้นข้อผูกพันก่อนครบสัญญา</w:t>
            </w:r>
          </w:p>
        </w:tc>
        <w:tc>
          <w:tcPr>
            <w:tcW w:w="2268" w:type="dxa"/>
          </w:tcPr>
          <w:p w:rsidR="00274D5C" w:rsidRP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r>
              <w:rPr>
                <w:rFonts w:hint="cs"/>
                <w:cs/>
              </w:rPr>
              <w:t xml:space="preserve">ทุกรายการทั้งส่วนของกี่เงินและพัสดุตรวจสอบยันรายงาน </w:t>
            </w:r>
            <w:proofErr w:type="spellStart"/>
            <w:r>
              <w:rPr>
                <w:rFonts w:hint="cs"/>
                <w:cs/>
              </w:rPr>
              <w:t>สสจ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3C089C" w:rsidTr="00D005B3">
        <w:tc>
          <w:tcPr>
            <w:tcW w:w="675" w:type="dxa"/>
          </w:tcPr>
          <w:p w:rsidR="003C089C" w:rsidRDefault="003C089C" w:rsidP="00274D5C">
            <w:pPr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3544" w:type="dxa"/>
          </w:tcPr>
          <w:p w:rsidR="003C089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คืนหลักประกันสัญญาให้ผู้รับจ้างก่อนครบกำหนด/ก่อนพ้นข้อผูกพันก่อนครบสัญญา</w:t>
            </w:r>
          </w:p>
        </w:tc>
        <w:tc>
          <w:tcPr>
            <w:tcW w:w="2268" w:type="dxa"/>
          </w:tcPr>
          <w:p w:rsidR="003C089C" w:rsidRDefault="003C089C" w:rsidP="00EF52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3C089C" w:rsidRDefault="003C089C" w:rsidP="00EF52FD">
            <w:r>
              <w:rPr>
                <w:rFonts w:hint="cs"/>
                <w:cs/>
              </w:rPr>
              <w:t>คืนเมื่อครบกำหนดทุกโครงการ</w:t>
            </w:r>
          </w:p>
        </w:tc>
      </w:tr>
    </w:tbl>
    <w:p w:rsidR="002F6264" w:rsidRDefault="002F6264" w:rsidP="004D34CB">
      <w:pPr>
        <w:rPr>
          <w:b/>
          <w:bCs/>
        </w:rPr>
      </w:pPr>
    </w:p>
    <w:p w:rsidR="005750EE" w:rsidRPr="00D5761F" w:rsidRDefault="005750EE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lastRenderedPageBreak/>
        <w:t xml:space="preserve">การตรวจรับพัสดุ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3889"/>
      </w:tblGrid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83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การจัดซื้อจัดจ้าง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ความเสี่ยง</w:t>
            </w:r>
          </w:p>
        </w:tc>
        <w:tc>
          <w:tcPr>
            <w:tcW w:w="3889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ผลการดำเนินการ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835" w:type="dxa"/>
          </w:tcPr>
          <w:p w:rsidR="005750EE" w:rsidRDefault="005750EE" w:rsidP="00EF52FD">
            <w:r>
              <w:rPr>
                <w:rFonts w:hint="cs"/>
                <w:cs/>
              </w:rPr>
              <w:t>ตรวจรับพัสดุไม่เป็นไปตามสัญญาหรือข้อกำหนดที่เกี่ยวข้อง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ตรวจรับถูกต้องตามสัญญาทุกโครงการ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835" w:type="dxa"/>
          </w:tcPr>
          <w:p w:rsidR="005750EE" w:rsidRDefault="005750EE" w:rsidP="00EF52FD">
            <w:r>
              <w:rPr>
                <w:rFonts w:hint="cs"/>
                <w:cs/>
              </w:rPr>
              <w:t>ไม่ตรวจความแท้จริงของพัสดุเอกสารที่ตรวจรับ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ตรวจรับทุกรายการ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835" w:type="dxa"/>
          </w:tcPr>
          <w:p w:rsidR="005750EE" w:rsidRDefault="005750EE" w:rsidP="00DD59DD">
            <w:r>
              <w:rPr>
                <w:rFonts w:hint="cs"/>
                <w:cs/>
              </w:rPr>
              <w:t>ตรวจรับมากหรือน้อยกว่าสัญญา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r>
              <w:rPr>
                <w:rFonts w:hint="cs"/>
                <w:cs/>
              </w:rPr>
              <w:t>ตรวจรับตามสัญญา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835" w:type="dxa"/>
          </w:tcPr>
          <w:p w:rsidR="005750EE" w:rsidRDefault="00DD59DD" w:rsidP="00EF52FD">
            <w:r>
              <w:rPr>
                <w:rFonts w:hint="cs"/>
                <w:cs/>
              </w:rPr>
              <w:t>ตรวจรับล่าช้า จากกรรมการติดภารกิจราชการ</w:t>
            </w:r>
          </w:p>
        </w:tc>
        <w:tc>
          <w:tcPr>
            <w:tcW w:w="1843" w:type="dxa"/>
          </w:tcPr>
          <w:p w:rsidR="005750EE" w:rsidRPr="00274D5C" w:rsidRDefault="00DD59DD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r>
              <w:rPr>
                <w:rFonts w:hint="cs"/>
                <w:cs/>
              </w:rPr>
              <w:t>ตรวจรับตามกำหนดระยะเวลา</w:t>
            </w:r>
          </w:p>
        </w:tc>
      </w:tr>
    </w:tbl>
    <w:p w:rsidR="005750EE" w:rsidRDefault="005750EE" w:rsidP="004D34CB"/>
    <w:p w:rsidR="005750EE" w:rsidRPr="00D5761F" w:rsidRDefault="00D76459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t xml:space="preserve">2.3 การวิเคราะห์ปัญหาข้อจำกัดกรณีการจัดซื้อโดยวิธี </w:t>
      </w:r>
      <w:r w:rsidRPr="00D5761F">
        <w:rPr>
          <w:b/>
          <w:bCs/>
        </w:rPr>
        <w:t xml:space="preserve">E-bidding </w:t>
      </w:r>
      <w:r w:rsidRPr="00D5761F">
        <w:rPr>
          <w:rFonts w:hint="cs"/>
          <w:b/>
          <w:bCs/>
          <w:cs/>
        </w:rPr>
        <w:t xml:space="preserve">หรือ </w:t>
      </w:r>
      <w:r w:rsidRPr="00D5761F">
        <w:rPr>
          <w:b/>
          <w:bCs/>
        </w:rPr>
        <w:t>Electronic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35"/>
        <w:gridCol w:w="2943"/>
        <w:gridCol w:w="3544"/>
      </w:tblGrid>
      <w:tr w:rsidR="00547A40" w:rsidTr="005C4535">
        <w:tc>
          <w:tcPr>
            <w:tcW w:w="2835" w:type="dxa"/>
          </w:tcPr>
          <w:p w:rsidR="00547A40" w:rsidRDefault="00547A40" w:rsidP="00D5761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รายงานวิเคราะห์</w:t>
            </w:r>
          </w:p>
        </w:tc>
        <w:tc>
          <w:tcPr>
            <w:tcW w:w="2943" w:type="dxa"/>
          </w:tcPr>
          <w:p w:rsidR="00547A40" w:rsidRDefault="00547A40" w:rsidP="00D5761F">
            <w:pPr>
              <w:jc w:val="center"/>
            </w:pPr>
            <w:r>
              <w:rPr>
                <w:rFonts w:hint="cs"/>
                <w:cs/>
              </w:rPr>
              <w:t>สาเหตุ</w:t>
            </w:r>
          </w:p>
        </w:tc>
        <w:tc>
          <w:tcPr>
            <w:tcW w:w="3544" w:type="dxa"/>
          </w:tcPr>
          <w:p w:rsidR="00547A40" w:rsidRDefault="00547A40" w:rsidP="00D5761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แนวทางแก้ไข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r>
              <w:rPr>
                <w:rFonts w:hint="cs"/>
                <w:cs/>
              </w:rPr>
              <w:t>ไม่มีผู้เสนอ</w:t>
            </w:r>
          </w:p>
        </w:tc>
        <w:tc>
          <w:tcPr>
            <w:tcW w:w="2943" w:type="dxa"/>
          </w:tcPr>
          <w:p w:rsidR="00547A40" w:rsidRDefault="00547A40" w:rsidP="00226CDE">
            <w:r>
              <w:rPr>
                <w:rFonts w:hint="cs"/>
                <w:cs/>
              </w:rPr>
              <w:t>กรณีผู้รับจ้างเป็นบุคคลธรรมดาไม่ได้เข้าถึงการจัดซื้อจัดจ้างภาครัฐ</w:t>
            </w:r>
          </w:p>
        </w:tc>
        <w:tc>
          <w:tcPr>
            <w:tcW w:w="3544" w:type="dxa"/>
          </w:tcPr>
          <w:p w:rsidR="00547A40" w:rsidRDefault="005C4535" w:rsidP="00EF52FD">
            <w:pPr>
              <w:rPr>
                <w:cs/>
              </w:rPr>
            </w:pPr>
            <w:r>
              <w:rPr>
                <w:rFonts w:hint="cs"/>
                <w:cs/>
              </w:rPr>
              <w:t>เพิ่มช่องทางโดยการส่งเอกสารให้โดยตรง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การดำเนินการจัดซื้อจัดจ้างบางรายการเป็นงานที่ต้องทำเร่งด่วนส่งผลให้เกิดความเสี่ยงข้อผิดพลาดในการดำเนินการจัดซื้อ/จ้าง</w:t>
            </w:r>
          </w:p>
        </w:tc>
        <w:tc>
          <w:tcPr>
            <w:tcW w:w="2943" w:type="dxa"/>
          </w:tcPr>
          <w:p w:rsidR="00547A40" w:rsidRDefault="00547A40" w:rsidP="00226CDE">
            <w:pPr>
              <w:rPr>
                <w:cs/>
              </w:rPr>
            </w:pPr>
            <w:r>
              <w:rPr>
                <w:rFonts w:hint="cs"/>
                <w:cs/>
              </w:rPr>
              <w:t>ส่วนใหญ่เป็นงบประมาณที่เร่งรัดดำเนินการ</w:t>
            </w:r>
          </w:p>
        </w:tc>
        <w:tc>
          <w:tcPr>
            <w:tcW w:w="3544" w:type="dxa"/>
          </w:tcPr>
          <w:p w:rsidR="00547A40" w:rsidRDefault="00547A40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ตรวจรับทุกรายการ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r>
              <w:rPr>
                <w:rFonts w:hint="cs"/>
                <w:cs/>
              </w:rPr>
              <w:t>การสืบราคากลางจากผู้มีอาชีพใช้เวลานาน</w:t>
            </w:r>
          </w:p>
        </w:tc>
        <w:tc>
          <w:tcPr>
            <w:tcW w:w="2943" w:type="dxa"/>
          </w:tcPr>
          <w:p w:rsidR="00547A40" w:rsidRDefault="00547A40" w:rsidP="00226CDE">
            <w:r>
              <w:rPr>
                <w:rFonts w:hint="cs"/>
                <w:cs/>
              </w:rPr>
              <w:t>ต้องใช้เวลาในการค้นหา</w:t>
            </w:r>
          </w:p>
        </w:tc>
        <w:tc>
          <w:tcPr>
            <w:tcW w:w="3544" w:type="dxa"/>
          </w:tcPr>
          <w:p w:rsidR="00547A40" w:rsidRDefault="00547A40" w:rsidP="00EF52FD">
            <w:r>
              <w:rPr>
                <w:rFonts w:hint="cs"/>
                <w:cs/>
              </w:rPr>
              <w:t>ตรวจรับตามสัญญา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r>
              <w:rPr>
                <w:rFonts w:hint="cs"/>
                <w:cs/>
              </w:rPr>
              <w:t>การดำเนินการจัดซื้อ/จ้าง ล่าช้า</w:t>
            </w:r>
          </w:p>
        </w:tc>
        <w:tc>
          <w:tcPr>
            <w:tcW w:w="2943" w:type="dxa"/>
          </w:tcPr>
          <w:p w:rsidR="00547A40" w:rsidRPr="00274D5C" w:rsidRDefault="00547A40" w:rsidP="00226CDE">
            <w:r>
              <w:rPr>
                <w:rFonts w:hint="cs"/>
                <w:cs/>
              </w:rPr>
              <w:t>เจ้าหน้าที่ยังไม่เข้าใจขั้นตอนและระยะเวลา ในการจัดซื้อ/จ้าง ตามระเบียบกระทรวงการคลังว่าด้วยการจัดซื้อ/จ้าง</w:t>
            </w:r>
            <w:r w:rsidR="005C4535">
              <w:rPr>
                <w:rFonts w:hint="cs"/>
                <w:cs/>
              </w:rPr>
              <w:t xml:space="preserve"> และการบริหารพัสดุภาครัฐ 2560</w:t>
            </w:r>
          </w:p>
        </w:tc>
        <w:tc>
          <w:tcPr>
            <w:tcW w:w="3544" w:type="dxa"/>
          </w:tcPr>
          <w:p w:rsidR="00547A40" w:rsidRDefault="00547A40" w:rsidP="00EF52FD">
            <w:r>
              <w:rPr>
                <w:rFonts w:hint="cs"/>
                <w:cs/>
              </w:rPr>
              <w:t>ตรวจรับตามกำหนดระยะเวลา</w:t>
            </w:r>
          </w:p>
        </w:tc>
      </w:tr>
    </w:tbl>
    <w:p w:rsidR="00B45102" w:rsidRDefault="00B45102" w:rsidP="004D34CB"/>
    <w:p w:rsidR="00D57F11" w:rsidRDefault="00D57F11" w:rsidP="004D34CB"/>
    <w:p w:rsidR="00D57F11" w:rsidRDefault="00D57F11" w:rsidP="004D34CB"/>
    <w:p w:rsidR="00D57F11" w:rsidRPr="00686388" w:rsidRDefault="00D57F11" w:rsidP="004D34CB">
      <w:pPr>
        <w:rPr>
          <w:b/>
          <w:bCs/>
        </w:rPr>
      </w:pPr>
      <w:r w:rsidRPr="00686388">
        <w:rPr>
          <w:b/>
          <w:bCs/>
        </w:rPr>
        <w:t xml:space="preserve">2.4 </w:t>
      </w:r>
      <w:r w:rsidRPr="00686388">
        <w:rPr>
          <w:rFonts w:hint="cs"/>
          <w:b/>
          <w:bCs/>
          <w:cs/>
        </w:rPr>
        <w:t>การวิเคราะห์ความสามารถในการประหยัดงบประมาณ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280A2A" w:rsidTr="006A79DA">
        <w:tc>
          <w:tcPr>
            <w:tcW w:w="4621" w:type="dxa"/>
          </w:tcPr>
          <w:p w:rsidR="00280A2A" w:rsidRDefault="00280A2A" w:rsidP="00513BA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คลังพัสดุ</w:t>
            </w:r>
          </w:p>
        </w:tc>
        <w:tc>
          <w:tcPr>
            <w:tcW w:w="5268" w:type="dxa"/>
          </w:tcPr>
          <w:p w:rsidR="00280A2A" w:rsidRDefault="00280A2A" w:rsidP="00513BA1">
            <w:pPr>
              <w:jc w:val="center"/>
            </w:pPr>
            <w:r>
              <w:rPr>
                <w:rFonts w:hint="cs"/>
                <w:cs/>
              </w:rPr>
              <w:t>ความสามารถในการประหยัด</w:t>
            </w:r>
          </w:p>
        </w:tc>
      </w:tr>
      <w:tr w:rsidR="00280A2A" w:rsidTr="006A79DA">
        <w:tc>
          <w:tcPr>
            <w:tcW w:w="4621" w:type="dxa"/>
          </w:tcPr>
          <w:p w:rsidR="00280A2A" w:rsidRPr="00B17A85" w:rsidRDefault="00280A2A" w:rsidP="00B17A85">
            <w:pPr>
              <w:pStyle w:val="a4"/>
              <w:numPr>
                <w:ilvl w:val="0"/>
                <w:numId w:val="18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B17A85">
              <w:rPr>
                <w:rFonts w:ascii="TH SarabunPSK" w:hAnsi="TH SarabunPSK" w:cs="TH SarabunPSK"/>
                <w:sz w:val="24"/>
                <w:szCs w:val="32"/>
                <w:cs/>
              </w:rPr>
              <w:t>เวชภัณฑ์ยา</w:t>
            </w:r>
          </w:p>
          <w:p w:rsidR="00B17A85" w:rsidRPr="00B17A85" w:rsidRDefault="00B17A85" w:rsidP="00B17A85">
            <w:pPr>
              <w:pStyle w:val="a4"/>
              <w:rPr>
                <w:rFonts w:ascii="TH SarabunPSK" w:hAnsi="TH SarabunPSK" w:cs="TH SarabunPSK"/>
                <w:szCs w:val="32"/>
              </w:rPr>
            </w:pPr>
            <w:r w:rsidRPr="00B17A85">
              <w:rPr>
                <w:rFonts w:ascii="TH SarabunPSK" w:hAnsi="TH SarabunPSK" w:cs="TH SarabunPSK"/>
                <w:szCs w:val="32"/>
                <w:cs/>
              </w:rPr>
              <w:lastRenderedPageBreak/>
              <w:t>สามารถประหยัดค่าใช้จ่ายได้ทั้งสิ้น</w:t>
            </w:r>
          </w:p>
          <w:p w:rsidR="00B17A85" w:rsidRPr="00B17A85" w:rsidRDefault="00B17A85" w:rsidP="00B17A85">
            <w:pPr>
              <w:pStyle w:val="a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cs="TH SarabunIT๙"/>
                <w:color w:val="000000"/>
                <w:szCs w:val="32"/>
              </w:rPr>
              <w:t>706,440.42</w:t>
            </w:r>
            <w:r w:rsidRPr="00B17A8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17A85">
              <w:rPr>
                <w:rFonts w:ascii="TH SarabunPSK" w:hAnsi="TH SarabunPSK" w:cs="TH SarabunPSK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๗.๙๐</w:t>
            </w:r>
          </w:p>
          <w:p w:rsidR="00B17A85" w:rsidRPr="00280A2A" w:rsidRDefault="00B17A85" w:rsidP="00B17A85">
            <w:pPr>
              <w:pStyle w:val="a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68" w:type="dxa"/>
          </w:tcPr>
          <w:p w:rsidR="00280A2A" w:rsidRPr="006A79DA" w:rsidRDefault="00B17A85" w:rsidP="00B17A85">
            <w:pPr>
              <w:pStyle w:val="a4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6A79DA">
              <w:rPr>
                <w:rFonts w:ascii="TH SarabunPSK" w:hAnsi="TH SarabunPSK" w:cs="TH SarabunPSK"/>
                <w:szCs w:val="32"/>
                <w:cs/>
              </w:rPr>
              <w:lastRenderedPageBreak/>
              <w:t>จัดซื้อยาร่วม</w:t>
            </w:r>
          </w:p>
          <w:p w:rsidR="00B17A85" w:rsidRPr="006A79DA" w:rsidRDefault="00B17A85" w:rsidP="00B17A85">
            <w:pPr>
              <w:pStyle w:val="a4"/>
              <w:numPr>
                <w:ilvl w:val="0"/>
                <w:numId w:val="16"/>
              </w:numPr>
              <w:rPr>
                <w:rFonts w:ascii="TH SarabunPSK" w:hAnsi="TH SarabunPSK" w:cs="TH SarabunPSK"/>
                <w:szCs w:val="32"/>
              </w:rPr>
            </w:pPr>
            <w:r w:rsidRPr="006A79DA">
              <w:rPr>
                <w:rFonts w:ascii="TH SarabunPSK" w:hAnsi="TH SarabunPSK" w:cs="TH SarabunPSK"/>
                <w:szCs w:val="32"/>
                <w:cs/>
              </w:rPr>
              <w:lastRenderedPageBreak/>
              <w:t>ควบคุมการสั่งใช้ยาโดยส่งเสริมนโยบายการใช้ยาสมเหตุสมผล</w:t>
            </w:r>
            <w:r w:rsidRPr="006A79DA">
              <w:rPr>
                <w:rFonts w:ascii="TH SarabunPSK" w:hAnsi="TH SarabunPSK" w:cs="TH SarabunPSK"/>
                <w:szCs w:val="32"/>
              </w:rPr>
              <w:t xml:space="preserve"> (RDU)</w:t>
            </w:r>
          </w:p>
          <w:p w:rsidR="00B17A85" w:rsidRDefault="00B17A85" w:rsidP="00B17A85">
            <w:pPr>
              <w:pStyle w:val="a4"/>
              <w:numPr>
                <w:ilvl w:val="0"/>
                <w:numId w:val="16"/>
              </w:numPr>
            </w:pPr>
            <w:r w:rsidRPr="006A79DA">
              <w:rPr>
                <w:rFonts w:ascii="TH SarabunPSK" w:hAnsi="TH SarabunPSK" w:cs="TH SarabunPSK"/>
                <w:szCs w:val="32"/>
                <w:cs/>
              </w:rPr>
              <w:t xml:space="preserve">การทบทวน </w:t>
            </w:r>
            <w:r w:rsidRPr="006A79DA">
              <w:rPr>
                <w:rFonts w:ascii="TH SarabunPSK" w:hAnsi="TH SarabunPSK" w:cs="TH SarabunPSK"/>
                <w:szCs w:val="32"/>
              </w:rPr>
              <w:t xml:space="preserve">minimum-maximum stock </w:t>
            </w:r>
            <w:r w:rsidRPr="006A79DA">
              <w:rPr>
                <w:rFonts w:ascii="TH SarabunPSK" w:hAnsi="TH SarabunPSK" w:cs="TH SarabunPSK"/>
                <w:szCs w:val="32"/>
                <w:cs/>
              </w:rPr>
              <w:t xml:space="preserve">อยู่เป็นประจำ เพื่อป้องกันการเกิด </w:t>
            </w:r>
            <w:r w:rsidRPr="006A79DA">
              <w:rPr>
                <w:rFonts w:ascii="TH SarabunPSK" w:hAnsi="TH SarabunPSK" w:cs="TH SarabunPSK"/>
                <w:szCs w:val="32"/>
              </w:rPr>
              <w:t>over stock</w:t>
            </w:r>
          </w:p>
        </w:tc>
      </w:tr>
      <w:tr w:rsidR="00280A2A" w:rsidTr="006A79DA">
        <w:tc>
          <w:tcPr>
            <w:tcW w:w="4621" w:type="dxa"/>
          </w:tcPr>
          <w:p w:rsidR="00280A2A" w:rsidRPr="00B17A85" w:rsidRDefault="00B17A85" w:rsidP="00B17A85">
            <w:pPr>
              <w:pStyle w:val="a4"/>
              <w:numPr>
                <w:ilvl w:val="0"/>
                <w:numId w:val="18"/>
              </w:numPr>
              <w:rPr>
                <w:rFonts w:ascii="TH SarabunPSK" w:hAnsi="TH SarabunPSK" w:cs="TH SarabunPSK"/>
                <w:szCs w:val="32"/>
              </w:rPr>
            </w:pPr>
            <w:r w:rsidRPr="00B17A85">
              <w:rPr>
                <w:rFonts w:ascii="TH SarabunPSK" w:hAnsi="TH SarabunPSK" w:cs="TH SarabunPSK"/>
                <w:szCs w:val="32"/>
                <w:cs/>
              </w:rPr>
              <w:lastRenderedPageBreak/>
              <w:t>เวชภัณฑ์มิใช่ยาและวัสดุการแพทย์</w:t>
            </w:r>
          </w:p>
          <w:p w:rsidR="00B17A85" w:rsidRPr="00B17A85" w:rsidRDefault="00B17A85" w:rsidP="00B17A85">
            <w:pPr>
              <w:pStyle w:val="a4"/>
              <w:rPr>
                <w:rFonts w:ascii="TH SarabunPSK" w:hAnsi="TH SarabunPSK" w:cs="TH SarabunPSK"/>
                <w:cs/>
              </w:rPr>
            </w:pPr>
            <w:r w:rsidRPr="00B17A85">
              <w:rPr>
                <w:rFonts w:ascii="TH SarabunPSK" w:hAnsi="TH SarabunPSK" w:cs="TH SarabunPSK"/>
                <w:szCs w:val="32"/>
                <w:cs/>
              </w:rPr>
              <w:t>สามารถประหยัดค่าใช้จ่ายได้ทั้งสิ้น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cs="TH SarabunIT๙"/>
                <w:color w:val="000000"/>
                <w:szCs w:val="32"/>
              </w:rPr>
              <w:t>733,189.57</w:t>
            </w:r>
            <w:r w:rsidRPr="00B17A8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B17A85">
              <w:rPr>
                <w:rFonts w:ascii="TH SarabunPSK" w:hAnsi="TH SarabunPSK" w:cs="TH SarabunPSK"/>
                <w:szCs w:val="32"/>
                <w:cs/>
              </w:rPr>
              <w:t>คิดเป็นร้อยละ ๑๔.๐๐</w:t>
            </w:r>
          </w:p>
        </w:tc>
        <w:tc>
          <w:tcPr>
            <w:tcW w:w="5268" w:type="dxa"/>
          </w:tcPr>
          <w:p w:rsidR="00280A2A" w:rsidRPr="006A79DA" w:rsidRDefault="006A79DA" w:rsidP="006A79DA">
            <w:pPr>
              <w:pStyle w:val="a4"/>
              <w:numPr>
                <w:ilvl w:val="0"/>
                <w:numId w:val="19"/>
              </w:numPr>
              <w:rPr>
                <w:rFonts w:ascii="TH SarabunPSK" w:hAnsi="TH SarabunPSK" w:cs="TH SarabunPSK"/>
                <w:szCs w:val="32"/>
              </w:rPr>
            </w:pPr>
            <w:r w:rsidRPr="006A79DA">
              <w:rPr>
                <w:rFonts w:ascii="TH SarabunPSK" w:hAnsi="TH SarabunPSK" w:cs="TH SarabunPSK"/>
                <w:szCs w:val="32"/>
                <w:cs/>
              </w:rPr>
              <w:t>จัดซื้อร่วม</w:t>
            </w:r>
          </w:p>
          <w:p w:rsidR="006A79DA" w:rsidRPr="006A79DA" w:rsidRDefault="006A79DA" w:rsidP="006A79DA">
            <w:pPr>
              <w:pStyle w:val="a4"/>
              <w:numPr>
                <w:ilvl w:val="0"/>
                <w:numId w:val="19"/>
              </w:numPr>
              <w:rPr>
                <w:rFonts w:ascii="TH SarabunPSK" w:hAnsi="TH SarabunPSK" w:cs="TH SarabunPSK"/>
                <w:szCs w:val="32"/>
              </w:rPr>
            </w:pPr>
            <w:r w:rsidRPr="006A79DA">
              <w:rPr>
                <w:rFonts w:ascii="TH SarabunPSK" w:hAnsi="TH SarabunPSK" w:cs="TH SarabunPSK"/>
                <w:szCs w:val="32"/>
                <w:cs/>
              </w:rPr>
              <w:t>นโยบายร่วมกันประหยัดของ รพ.</w:t>
            </w:r>
          </w:p>
        </w:tc>
      </w:tr>
      <w:tr w:rsidR="00280A2A" w:rsidTr="006A79DA">
        <w:tc>
          <w:tcPr>
            <w:tcW w:w="4621" w:type="dxa"/>
          </w:tcPr>
          <w:p w:rsidR="00280A2A" w:rsidRDefault="00B17A85" w:rsidP="00B17A8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๓.  </w:t>
            </w:r>
            <w:r w:rsidR="00132BB0">
              <w:rPr>
                <w:rFonts w:hint="cs"/>
                <w:cs/>
              </w:rPr>
              <w:t>วัสดุทันตก</w:t>
            </w:r>
            <w:proofErr w:type="spellStart"/>
            <w:r w:rsidR="00132BB0">
              <w:rPr>
                <w:rFonts w:hint="cs"/>
                <w:cs/>
              </w:rPr>
              <w:t>รรม</w:t>
            </w:r>
            <w:proofErr w:type="spellEnd"/>
            <w:r w:rsidR="00132BB0">
              <w:rPr>
                <w:rFonts w:hint="cs"/>
                <w:cs/>
              </w:rPr>
              <w:t xml:space="preserve"> </w:t>
            </w:r>
            <w:r w:rsidR="00132BB0" w:rsidRPr="00B17A85">
              <w:rPr>
                <w:rFonts w:ascii="TH SarabunPSK" w:hAnsi="TH SarabunPSK" w:cs="TH SarabunPSK"/>
                <w:cs/>
              </w:rPr>
              <w:t>สามารถประหยัดค่าใช้จ่ายได้ทั้งสิ้น</w:t>
            </w:r>
            <w:r w:rsidR="00132BB0">
              <w:rPr>
                <w:rFonts w:ascii="TH SarabunPSK" w:hAnsi="TH SarabunPSK" w:cs="TH SarabunPSK" w:hint="cs"/>
                <w:cs/>
              </w:rPr>
              <w:t xml:space="preserve"> </w:t>
            </w:r>
            <w:r w:rsidR="00132BB0">
              <w:rPr>
                <w:color w:val="000000"/>
              </w:rPr>
              <w:t>733,189.57</w:t>
            </w:r>
            <w:r w:rsidR="00132BB0" w:rsidRPr="00B17A85">
              <w:rPr>
                <w:rFonts w:ascii="TH SarabunPSK" w:hAnsi="TH SarabunPSK" w:cs="TH SarabunPSK"/>
              </w:rPr>
              <w:t xml:space="preserve"> </w:t>
            </w:r>
            <w:r w:rsidR="00132BB0" w:rsidRPr="00B17A85">
              <w:rPr>
                <w:rFonts w:ascii="TH SarabunPSK" w:hAnsi="TH SarabunPSK" w:cs="TH SarabunPSK"/>
                <w:cs/>
              </w:rPr>
              <w:t>คิดเป็นร้อยละ ๑๔.๐๐</w:t>
            </w:r>
          </w:p>
        </w:tc>
        <w:tc>
          <w:tcPr>
            <w:tcW w:w="5268" w:type="dxa"/>
          </w:tcPr>
          <w:p w:rsidR="006A79DA" w:rsidRPr="006A79DA" w:rsidRDefault="006A79DA" w:rsidP="006A79DA">
            <w:pPr>
              <w:pStyle w:val="a4"/>
              <w:numPr>
                <w:ilvl w:val="0"/>
                <w:numId w:val="20"/>
              </w:numPr>
              <w:rPr>
                <w:rFonts w:ascii="TH SarabunPSK" w:hAnsi="TH SarabunPSK" w:cs="TH SarabunPSK"/>
                <w:szCs w:val="32"/>
              </w:rPr>
            </w:pPr>
            <w:r w:rsidRPr="006A79DA">
              <w:rPr>
                <w:rFonts w:ascii="TH SarabunPSK" w:hAnsi="TH SarabunPSK" w:cs="TH SarabunPSK"/>
                <w:szCs w:val="32"/>
                <w:cs/>
              </w:rPr>
              <w:t>จัดซื้อร่วม</w:t>
            </w:r>
          </w:p>
          <w:p w:rsidR="00280A2A" w:rsidRPr="006A79DA" w:rsidRDefault="006A79DA" w:rsidP="006A79DA">
            <w:pPr>
              <w:pStyle w:val="a4"/>
              <w:numPr>
                <w:ilvl w:val="0"/>
                <w:numId w:val="20"/>
              </w:numPr>
              <w:rPr>
                <w:rFonts w:ascii="TH SarabunPSK" w:hAnsi="TH SarabunPSK" w:cs="TH SarabunPSK"/>
                <w:szCs w:val="32"/>
              </w:rPr>
            </w:pPr>
            <w:r w:rsidRPr="006A79DA">
              <w:rPr>
                <w:rFonts w:ascii="TH SarabunPSK" w:hAnsi="TH SarabunPSK" w:cs="TH SarabunPSK"/>
                <w:szCs w:val="32"/>
                <w:cs/>
              </w:rPr>
              <w:t>นโยบายร่วมกันประหยัดของ รพ.</w:t>
            </w:r>
          </w:p>
        </w:tc>
      </w:tr>
    </w:tbl>
    <w:p w:rsidR="00D57F11" w:rsidRDefault="00D57F11" w:rsidP="004D34CB"/>
    <w:p w:rsidR="006A79DA" w:rsidRPr="00686388" w:rsidRDefault="006A79DA" w:rsidP="004D34CB">
      <w:pPr>
        <w:rPr>
          <w:b/>
          <w:bCs/>
        </w:rPr>
      </w:pPr>
      <w:r w:rsidRPr="00686388">
        <w:rPr>
          <w:rFonts w:hint="cs"/>
          <w:b/>
          <w:bCs/>
          <w:cs/>
        </w:rPr>
        <w:t xml:space="preserve">2.5 แนวทางแก้ไขกระบวนการจัดซื้อจัดจ้างอันจะนำสู่ การจัดซื้อจัดจ้างในปีงบประมาณ 2562 </w:t>
      </w:r>
    </w:p>
    <w:p w:rsidR="006A79DA" w:rsidRDefault="006A79DA" w:rsidP="006A79DA">
      <w:pPr>
        <w:ind w:firstLine="720"/>
      </w:pPr>
      <w:r>
        <w:rPr>
          <w:rFonts w:hint="cs"/>
          <w:cs/>
        </w:rPr>
        <w:t>1. จัดประชุมชี้แจงเจ้าหน้าที่ เกี่ยวกับการจัดซื้อจัดจ้าง การประมาณการแผนจัดซื้อจดจ้างที่ต้องทำในปีถัดไป</w:t>
      </w:r>
    </w:p>
    <w:p w:rsidR="006A79DA" w:rsidRDefault="006A79DA" w:rsidP="006A79DA">
      <w:pPr>
        <w:ind w:firstLine="720"/>
      </w:pPr>
      <w:r>
        <w:rPr>
          <w:rFonts w:hint="cs"/>
          <w:cs/>
        </w:rPr>
        <w:t>2. จัดทำแผนการจัดซื้อจัดจ้างประจำปี โดยอ้างอิงมาจากข้อมูลการจัดซื้อ 3 ปี ย้อนหลัง อัตราการเพิ่มขึ้นของประชากรในระบบสุขภาพในเขตพื้นที่รับผิดชอบ</w:t>
      </w:r>
    </w:p>
    <w:p w:rsidR="006A79DA" w:rsidRDefault="006A79DA" w:rsidP="006A79DA">
      <w:pPr>
        <w:ind w:firstLine="720"/>
      </w:pPr>
      <w:r>
        <w:rPr>
          <w:rFonts w:hint="cs"/>
          <w:cs/>
        </w:rPr>
        <w:t>3. ขออนุมัติแผนการจัดซื้อจัดจ้าง ตามกรอบระยะเวลาที่กำหนด</w:t>
      </w:r>
    </w:p>
    <w:p w:rsidR="006A79DA" w:rsidRDefault="006A79DA" w:rsidP="006A79DA">
      <w:pPr>
        <w:ind w:firstLine="720"/>
      </w:pPr>
      <w:r>
        <w:rPr>
          <w:rFonts w:hint="cs"/>
          <w:cs/>
        </w:rPr>
        <w:t>4. เจ้าหน้าที่ที่เกี่ยวข้องและมีส่วนรับผิดชอบต้องศึกษาให้เข้าใจอย่างถี่ถ้วน เพื่อไม่ให้เกิดความล่าช้าในการปฏิบัติงาน</w:t>
      </w:r>
    </w:p>
    <w:p w:rsidR="006A79DA" w:rsidRDefault="006A79DA" w:rsidP="006A79DA">
      <w:pPr>
        <w:ind w:firstLine="720"/>
      </w:pPr>
      <w:r>
        <w:rPr>
          <w:rFonts w:hint="cs"/>
          <w:cs/>
        </w:rPr>
        <w:t>5. จัดทำเป็นคู่มือการจัดซื้อจัดจ้างประจำโรงพยาบาล เพื่อใช้เป็นแนวทางปฏิบัติเดียวกัน</w:t>
      </w:r>
    </w:p>
    <w:p w:rsidR="006A79DA" w:rsidRDefault="006A79DA" w:rsidP="004D34CB"/>
    <w:p w:rsidR="00D5761F" w:rsidRPr="00506B22" w:rsidRDefault="00D5761F" w:rsidP="00D5761F">
      <w:pPr>
        <w:rPr>
          <w:cs/>
        </w:rPr>
      </w:pPr>
      <w:r>
        <w:rPr>
          <w:rFonts w:hint="cs"/>
          <w:cs/>
        </w:rPr>
        <w:t xml:space="preserve">ลงชื่อ ............................................. ผู้ตรวจสอบ         </w:t>
      </w:r>
      <w:r>
        <w:rPr>
          <w:rFonts w:hint="cs"/>
          <w:cs/>
        </w:rPr>
        <w:br/>
        <w:t xml:space="preserve">  </w:t>
      </w:r>
      <w:r w:rsidR="00226CDE">
        <w:rPr>
          <w:rFonts w:hint="cs"/>
          <w:cs/>
        </w:rPr>
        <w:t xml:space="preserve">     </w:t>
      </w:r>
      <w:r>
        <w:rPr>
          <w:rFonts w:hint="cs"/>
          <w:cs/>
        </w:rPr>
        <w:t>(นางสาวจันทร์จ้าว  ใยยะผลสุข)</w:t>
      </w:r>
      <w:r w:rsidRPr="00D5761F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</w:t>
      </w:r>
      <w:r>
        <w:rPr>
          <w:cs/>
        </w:rPr>
        <w:br/>
      </w:r>
      <w:r w:rsidR="00226CDE">
        <w:rPr>
          <w:rFonts w:hint="cs"/>
          <w:cs/>
        </w:rPr>
        <w:t xml:space="preserve">              </w:t>
      </w:r>
      <w:r>
        <w:rPr>
          <w:rFonts w:hint="cs"/>
          <w:cs/>
        </w:rPr>
        <w:t>หัวหน้าเจ้าหน้าที่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>
        <w:rPr>
          <w:rFonts w:hint="cs"/>
          <w:cs/>
        </w:rPr>
        <w:tab/>
        <w:t xml:space="preserve">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                                 ลงชื่อ ............................................. ผู้เห็นชอบ</w:t>
      </w:r>
      <w:r>
        <w:rPr>
          <w:rFonts w:hint="cs"/>
          <w:cs/>
        </w:rPr>
        <w:br/>
        <w:t xml:space="preserve">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(นายแพทย์เกริกภัทร  </w:t>
      </w:r>
      <w:proofErr w:type="spellStart"/>
      <w:r>
        <w:rPr>
          <w:rFonts w:hint="cs"/>
          <w:cs/>
        </w:rPr>
        <w:t>ลิมป</w:t>
      </w:r>
      <w:r w:rsidR="00226CDE">
        <w:rPr>
          <w:rFonts w:hint="cs"/>
          <w:cs/>
        </w:rPr>
        <w:t>พ</w:t>
      </w:r>
      <w:r>
        <w:rPr>
          <w:rFonts w:hint="cs"/>
          <w:cs/>
        </w:rPr>
        <w:t>ยอม</w:t>
      </w:r>
      <w:proofErr w:type="spellEnd"/>
      <w:r>
        <w:rPr>
          <w:rFonts w:hint="cs"/>
          <w:cs/>
        </w:rPr>
        <w:t>)</w:t>
      </w:r>
      <w:r>
        <w:rPr>
          <w:cs/>
        </w:rPr>
        <w:br/>
      </w:r>
      <w:r w:rsidR="00226CDE">
        <w:t xml:space="preserve"> </w:t>
      </w:r>
      <w:r w:rsidR="00226CDE">
        <w:tab/>
      </w:r>
      <w:r w:rsidR="00226CDE">
        <w:tab/>
      </w:r>
      <w:r w:rsidR="00226CDE">
        <w:tab/>
      </w:r>
      <w:r w:rsidR="00226CDE">
        <w:tab/>
      </w:r>
      <w:r w:rsidR="00226CDE">
        <w:tab/>
      </w:r>
      <w:r w:rsidR="00226CDE">
        <w:tab/>
        <w:t xml:space="preserve">              </w:t>
      </w:r>
      <w:r>
        <w:t xml:space="preserve"> </w:t>
      </w:r>
      <w:r>
        <w:rPr>
          <w:rFonts w:hint="cs"/>
          <w:cs/>
        </w:rPr>
        <w:t>ผู้อำนวยการโรงพยาบาลท่าตะเกียบ</w:t>
      </w:r>
    </w:p>
    <w:p w:rsidR="00506B22" w:rsidRPr="00506B22" w:rsidRDefault="00506B22" w:rsidP="004D34CB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506B22" w:rsidRPr="00506B22" w:rsidSect="00E0591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502"/>
    <w:multiLevelType w:val="hybridMultilevel"/>
    <w:tmpl w:val="45367F70"/>
    <w:lvl w:ilvl="0" w:tplc="A27626A0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57F4"/>
    <w:multiLevelType w:val="hybridMultilevel"/>
    <w:tmpl w:val="56B6D94C"/>
    <w:lvl w:ilvl="0" w:tplc="A27626A0">
      <w:start w:val="1"/>
      <w:numFmt w:val="thaiNumbers"/>
      <w:lvlText w:val="%1)"/>
      <w:lvlJc w:val="left"/>
      <w:pPr>
        <w:ind w:left="502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BD5331"/>
    <w:multiLevelType w:val="hybridMultilevel"/>
    <w:tmpl w:val="ADB442EC"/>
    <w:lvl w:ilvl="0" w:tplc="E6DC26C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4954"/>
    <w:multiLevelType w:val="hybridMultilevel"/>
    <w:tmpl w:val="D4100B8E"/>
    <w:lvl w:ilvl="0" w:tplc="A27626A0">
      <w:start w:val="1"/>
      <w:numFmt w:val="thaiNumbers"/>
      <w:lvlText w:val="%1)"/>
      <w:lvlJc w:val="left"/>
      <w:pPr>
        <w:ind w:left="785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B233CF3"/>
    <w:multiLevelType w:val="hybridMultilevel"/>
    <w:tmpl w:val="B5063990"/>
    <w:lvl w:ilvl="0" w:tplc="8272D832">
      <w:start w:val="1"/>
      <w:numFmt w:val="thaiNumbers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DF90DAA"/>
    <w:multiLevelType w:val="hybridMultilevel"/>
    <w:tmpl w:val="7E145304"/>
    <w:lvl w:ilvl="0" w:tplc="0148A8E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23A5"/>
    <w:multiLevelType w:val="hybridMultilevel"/>
    <w:tmpl w:val="45508442"/>
    <w:lvl w:ilvl="0" w:tplc="A27626A0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E48BE"/>
    <w:multiLevelType w:val="hybridMultilevel"/>
    <w:tmpl w:val="E8549B98"/>
    <w:lvl w:ilvl="0" w:tplc="4EF4809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E4FF4"/>
    <w:multiLevelType w:val="hybridMultilevel"/>
    <w:tmpl w:val="69AA35BC"/>
    <w:lvl w:ilvl="0" w:tplc="0148A8E8">
      <w:start w:val="1"/>
      <w:numFmt w:val="thaiNumbers"/>
      <w:lvlText w:val="%1)"/>
      <w:lvlJc w:val="left"/>
      <w:pPr>
        <w:ind w:left="862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6A85A95"/>
    <w:multiLevelType w:val="hybridMultilevel"/>
    <w:tmpl w:val="BFA83C24"/>
    <w:lvl w:ilvl="0" w:tplc="A27626A0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C268D"/>
    <w:multiLevelType w:val="hybridMultilevel"/>
    <w:tmpl w:val="F2B4731C"/>
    <w:lvl w:ilvl="0" w:tplc="3112E536">
      <w:start w:val="3"/>
      <w:numFmt w:val="thaiNumbers"/>
      <w:lvlText w:val="%1)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E169D0"/>
    <w:multiLevelType w:val="hybridMultilevel"/>
    <w:tmpl w:val="01B83510"/>
    <w:lvl w:ilvl="0" w:tplc="8FAC590E">
      <w:start w:val="1"/>
      <w:numFmt w:val="thaiNumbers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F872C6B"/>
    <w:multiLevelType w:val="hybridMultilevel"/>
    <w:tmpl w:val="7952B97C"/>
    <w:lvl w:ilvl="0" w:tplc="A27626A0">
      <w:start w:val="1"/>
      <w:numFmt w:val="thaiNumbers"/>
      <w:lvlText w:val="%1)"/>
      <w:lvlJc w:val="left"/>
      <w:pPr>
        <w:ind w:left="855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52A9551A"/>
    <w:multiLevelType w:val="hybridMultilevel"/>
    <w:tmpl w:val="26980C30"/>
    <w:lvl w:ilvl="0" w:tplc="0148A8E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D5D1B"/>
    <w:multiLevelType w:val="hybridMultilevel"/>
    <w:tmpl w:val="2E143642"/>
    <w:lvl w:ilvl="0" w:tplc="A27626A0">
      <w:start w:val="1"/>
      <w:numFmt w:val="thaiNumbers"/>
      <w:lvlText w:val="%1)"/>
      <w:lvlJc w:val="left"/>
      <w:pPr>
        <w:ind w:left="1065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0027DB7"/>
    <w:multiLevelType w:val="hybridMultilevel"/>
    <w:tmpl w:val="461AC54E"/>
    <w:lvl w:ilvl="0" w:tplc="B8B454B4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81225"/>
    <w:multiLevelType w:val="hybridMultilevel"/>
    <w:tmpl w:val="5DD08394"/>
    <w:lvl w:ilvl="0" w:tplc="41689082">
      <w:start w:val="4"/>
      <w:numFmt w:val="thaiNumbers"/>
      <w:lvlText w:val="%1)"/>
      <w:lvlJc w:val="left"/>
      <w:pPr>
        <w:ind w:left="644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A904F3"/>
    <w:multiLevelType w:val="hybridMultilevel"/>
    <w:tmpl w:val="C0EEE362"/>
    <w:lvl w:ilvl="0" w:tplc="C6CE6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54FB2"/>
    <w:multiLevelType w:val="hybridMultilevel"/>
    <w:tmpl w:val="4C1AFC78"/>
    <w:lvl w:ilvl="0" w:tplc="A27626A0">
      <w:start w:val="1"/>
      <w:numFmt w:val="thaiNumbers"/>
      <w:lvlText w:val="%1)"/>
      <w:lvlJc w:val="left"/>
      <w:pPr>
        <w:ind w:left="855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6EA91726"/>
    <w:multiLevelType w:val="hybridMultilevel"/>
    <w:tmpl w:val="BA167426"/>
    <w:lvl w:ilvl="0" w:tplc="0148A8E8">
      <w:start w:val="1"/>
      <w:numFmt w:val="thaiNumbers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6"/>
  </w:num>
  <w:num w:numId="14">
    <w:abstractNumId w:val="13"/>
  </w:num>
  <w:num w:numId="15">
    <w:abstractNumId w:val="17"/>
  </w:num>
  <w:num w:numId="16">
    <w:abstractNumId w:val="2"/>
  </w:num>
  <w:num w:numId="17">
    <w:abstractNumId w:val="7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CB"/>
    <w:rsid w:val="0003123E"/>
    <w:rsid w:val="0003633A"/>
    <w:rsid w:val="000F01C5"/>
    <w:rsid w:val="00132BB0"/>
    <w:rsid w:val="0014014D"/>
    <w:rsid w:val="001459CC"/>
    <w:rsid w:val="0015267C"/>
    <w:rsid w:val="001B75EB"/>
    <w:rsid w:val="00220658"/>
    <w:rsid w:val="00226CDE"/>
    <w:rsid w:val="00250F75"/>
    <w:rsid w:val="00274D5C"/>
    <w:rsid w:val="00280A2A"/>
    <w:rsid w:val="00297942"/>
    <w:rsid w:val="002F6264"/>
    <w:rsid w:val="003B3150"/>
    <w:rsid w:val="003C089C"/>
    <w:rsid w:val="00400CDF"/>
    <w:rsid w:val="00464B6C"/>
    <w:rsid w:val="004D34CB"/>
    <w:rsid w:val="00506B22"/>
    <w:rsid w:val="00513BA1"/>
    <w:rsid w:val="00547A40"/>
    <w:rsid w:val="00574EC7"/>
    <w:rsid w:val="005750EE"/>
    <w:rsid w:val="005A6097"/>
    <w:rsid w:val="005C4535"/>
    <w:rsid w:val="005C4C8E"/>
    <w:rsid w:val="00686388"/>
    <w:rsid w:val="006A79DA"/>
    <w:rsid w:val="007056A9"/>
    <w:rsid w:val="00852F69"/>
    <w:rsid w:val="00862356"/>
    <w:rsid w:val="009F3872"/>
    <w:rsid w:val="009F66C8"/>
    <w:rsid w:val="00A9471E"/>
    <w:rsid w:val="00B0413A"/>
    <w:rsid w:val="00B17A85"/>
    <w:rsid w:val="00B45102"/>
    <w:rsid w:val="00B712E2"/>
    <w:rsid w:val="00C2449B"/>
    <w:rsid w:val="00C265B2"/>
    <w:rsid w:val="00C4639E"/>
    <w:rsid w:val="00C729EB"/>
    <w:rsid w:val="00C8677F"/>
    <w:rsid w:val="00CE3FE4"/>
    <w:rsid w:val="00D005B3"/>
    <w:rsid w:val="00D5761F"/>
    <w:rsid w:val="00D57F11"/>
    <w:rsid w:val="00D72989"/>
    <w:rsid w:val="00D76459"/>
    <w:rsid w:val="00D84506"/>
    <w:rsid w:val="00DA1F72"/>
    <w:rsid w:val="00DB4418"/>
    <w:rsid w:val="00DD59DD"/>
    <w:rsid w:val="00DF7F5A"/>
    <w:rsid w:val="00E05916"/>
    <w:rsid w:val="00E51BA0"/>
    <w:rsid w:val="00E95A5A"/>
    <w:rsid w:val="00EF05A8"/>
    <w:rsid w:val="00F13469"/>
    <w:rsid w:val="00F16CCC"/>
    <w:rsid w:val="00F47E2C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658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F3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38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658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F3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38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1600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6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๙๙.๘๖</a:t>
                    </a:r>
                    <a:endParaRPr lang="en-US" sz="1600" b="1"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๐.๑๔</a:t>
                    </a:r>
                    <a:r>
                      <a:rPr lang="en-US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วิธีเฉพาะเจาะจง</c:v>
                </c:pt>
                <c:pt idx="1">
                  <c:v>วิธีประกวดราคาอิเล็กทรอนิกส์ (e-bidding)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99.86</c:v>
                </c:pt>
                <c:pt idx="1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59146252551758"/>
          <c:y val="0.49867891513560803"/>
          <c:w val="0.35440853747448237"/>
          <c:h val="0.2311536057992751"/>
        </c:manualLayout>
      </c:layout>
      <c:overlay val="0"/>
      <c:txPr>
        <a:bodyPr/>
        <a:lstStyle/>
        <a:p>
          <a:pPr>
            <a:defRPr sz="1200"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1600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6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๘.๕๓</a:t>
                    </a:r>
                    <a:r>
                      <a:rPr lang="en-GB" sz="16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%</a:t>
                    </a:r>
                    <a:endParaRPr lang="en-US" sz="1600" b="1"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๙๑.๔๗</a:t>
                    </a:r>
                    <a:r>
                      <a:rPr lang="en-US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วิธีเฉพาะเจาะจง</c:v>
                </c:pt>
                <c:pt idx="1">
                  <c:v>วิธีประกวดราคาอิเล็กทรอนิกส์ (e-bidding)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 formatCode="\t0.00">
                  <c:v>91.47</c:v>
                </c:pt>
                <c:pt idx="1">
                  <c:v>8.5299999999999994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59146252551758"/>
          <c:y val="0.49867891513560803"/>
          <c:w val="0.35440853747448237"/>
          <c:h val="0.2311536057992751"/>
        </c:manualLayout>
      </c:layout>
      <c:overlay val="0"/>
      <c:txPr>
        <a:bodyPr/>
        <a:lstStyle/>
        <a:p>
          <a:pPr>
            <a:defRPr sz="1200"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EC93-0FE8-4C67-9920-A20706CC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ADMIN_Thatakiab</dc:creator>
  <cp:lastModifiedBy>ADMIN_THATAKIAB</cp:lastModifiedBy>
  <cp:revision>2</cp:revision>
  <cp:lastPrinted>2019-03-26T03:51:00Z</cp:lastPrinted>
  <dcterms:created xsi:type="dcterms:W3CDTF">2019-03-26T09:11:00Z</dcterms:created>
  <dcterms:modified xsi:type="dcterms:W3CDTF">2019-03-26T09:11:00Z</dcterms:modified>
</cp:coreProperties>
</file>